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14C" w:rsidRDefault="00D5414C" w:rsidP="00CA668C">
      <w:pPr>
        <w:spacing w:line="240" w:lineRule="auto"/>
        <w:jc w:val="center"/>
        <w:rPr>
          <w:rFonts w:ascii="Times New Roman" w:eastAsia="Times New Roman" w:hAnsi="Times New Roman"/>
          <w:b/>
          <w:noProof/>
          <w:szCs w:val="24"/>
          <w:lang w:val="en-US"/>
        </w:rPr>
      </w:pPr>
    </w:p>
    <w:p w:rsidR="00CA668C" w:rsidRDefault="004E7E2D" w:rsidP="00CA668C">
      <w:pPr>
        <w:spacing w:line="240" w:lineRule="auto"/>
        <w:jc w:val="center"/>
        <w:rPr>
          <w:rFonts w:ascii="Times New Roman" w:eastAsia="Times New Roman" w:hAnsi="Times New Roman"/>
          <w:b/>
          <w:noProof/>
          <w:szCs w:val="24"/>
          <w:lang w:val="sr-Cyrl-RS"/>
        </w:rPr>
      </w:pPr>
      <w:r>
        <w:rPr>
          <w:rFonts w:ascii="Times New Roman" w:eastAsia="Times New Roman" w:hAnsi="Times New Roman"/>
          <w:b/>
          <w:noProof/>
          <w:szCs w:val="24"/>
          <w:lang w:val="sr-Cyrl-RS"/>
        </w:rPr>
        <w:t xml:space="preserve">М О Д Е Л   </w:t>
      </w:r>
      <w:r w:rsidR="00CA668C">
        <w:rPr>
          <w:rFonts w:ascii="Times New Roman" w:eastAsia="Times New Roman" w:hAnsi="Times New Roman"/>
          <w:b/>
          <w:noProof/>
          <w:szCs w:val="24"/>
          <w:lang w:val="en-US"/>
        </w:rPr>
        <w:t>У Г О В О Р</w:t>
      </w:r>
      <w:r>
        <w:rPr>
          <w:rFonts w:ascii="Times New Roman" w:eastAsia="Times New Roman" w:hAnsi="Times New Roman"/>
          <w:b/>
          <w:noProof/>
          <w:szCs w:val="24"/>
          <w:lang w:val="sr-Cyrl-RS"/>
        </w:rPr>
        <w:t xml:space="preserve"> А</w:t>
      </w:r>
      <w:r w:rsidR="00CA668C">
        <w:rPr>
          <w:rFonts w:ascii="Times New Roman" w:eastAsia="Times New Roman" w:hAnsi="Times New Roman"/>
          <w:b/>
          <w:noProof/>
          <w:szCs w:val="24"/>
          <w:lang w:val="sr-Cyrl-RS"/>
        </w:rPr>
        <w:t xml:space="preserve"> 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b/>
          <w:noProof/>
          <w:szCs w:val="24"/>
          <w:lang w:val="sr-Cyrl-RS"/>
        </w:rPr>
      </w:pPr>
      <w:r>
        <w:rPr>
          <w:rFonts w:ascii="Times New Roman" w:eastAsia="Times New Roman" w:hAnsi="Times New Roman"/>
          <w:b/>
          <w:noProof/>
          <w:szCs w:val="24"/>
          <w:lang w:val="en-US"/>
        </w:rPr>
        <w:t xml:space="preserve">о набавци </w:t>
      </w:r>
      <w:r>
        <w:rPr>
          <w:rFonts w:ascii="Times New Roman" w:eastAsia="Times New Roman" w:hAnsi="Times New Roman"/>
          <w:b/>
          <w:noProof/>
          <w:szCs w:val="24"/>
          <w:lang w:val="sr-Cyrl-RS"/>
        </w:rPr>
        <w:t>услуге</w:t>
      </w:r>
      <w:r>
        <w:rPr>
          <w:rFonts w:ascii="Times New Roman" w:eastAsia="Times New Roman" w:hAnsi="Times New Roman"/>
          <w:b/>
          <w:noProof/>
          <w:szCs w:val="24"/>
          <w:lang w:val="en-US"/>
        </w:rPr>
        <w:t>:</w:t>
      </w:r>
      <w:r>
        <w:rPr>
          <w:rFonts w:ascii="Times New Roman" w:eastAsia="Times New Roman" w:hAnsi="Times New Roman"/>
          <w:b/>
          <w:noProof/>
          <w:szCs w:val="24"/>
          <w:lang w:val="sr-Cyrl-RS"/>
        </w:rPr>
        <w:t xml:space="preserve"> 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b/>
          <w:noProof/>
          <w:szCs w:val="24"/>
          <w:lang w:val="sr-Cyrl-RS"/>
        </w:rPr>
      </w:pPr>
      <w:r>
        <w:rPr>
          <w:rFonts w:ascii="Times New Roman" w:eastAsia="Times New Roman" w:hAnsi="Times New Roman"/>
          <w:b/>
          <w:noProof/>
          <w:szCs w:val="24"/>
          <w:lang w:val="sr-Cyrl-RS"/>
        </w:rPr>
        <w:t xml:space="preserve">Припрема котларница и подстаница за грејну сезону 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b/>
          <w:noProof/>
          <w:szCs w:val="24"/>
          <w:lang w:val="sr-Cyrl-RS"/>
        </w:rPr>
      </w:pPr>
      <w:r>
        <w:rPr>
          <w:rFonts w:ascii="Times New Roman" w:eastAsia="Times New Roman" w:hAnsi="Times New Roman"/>
          <w:b/>
          <w:noProof/>
          <w:szCs w:val="24"/>
          <w:lang w:val="sr-Cyrl-RS"/>
        </w:rPr>
        <w:t>за потребе ВУ „Дедиње“ Београд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noProof/>
          <w:szCs w:val="24"/>
          <w:lang w:val="en-US"/>
        </w:rPr>
      </w:pP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noProof/>
          <w:szCs w:val="24"/>
          <w:lang w:val="en-US"/>
        </w:rPr>
      </w:pPr>
    </w:p>
    <w:p w:rsidR="00CA668C" w:rsidRDefault="00CA668C" w:rsidP="00CA668C">
      <w:pPr>
        <w:spacing w:line="240" w:lineRule="auto"/>
        <w:rPr>
          <w:rFonts w:ascii="Times New Roman" w:eastAsia="Times New Roman" w:hAnsi="Times New Roman"/>
          <w:noProof/>
          <w:szCs w:val="24"/>
          <w:lang w:val="en-US"/>
        </w:rPr>
      </w:pPr>
      <w:r>
        <w:rPr>
          <w:rFonts w:ascii="Times New Roman" w:eastAsia="Times New Roman" w:hAnsi="Times New Roman"/>
          <w:noProof/>
          <w:szCs w:val="24"/>
          <w:lang w:val="en-US"/>
        </w:rPr>
        <w:t>Закључен између: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noProof/>
          <w:szCs w:val="24"/>
          <w:lang w:val="en-US"/>
        </w:rPr>
      </w:pPr>
      <w:r>
        <w:rPr>
          <w:rFonts w:ascii="Times New Roman" w:eastAsia="Times New Roman" w:hAnsi="Times New Roman"/>
          <w:noProof/>
          <w:szCs w:val="24"/>
          <w:lang w:val="en-US"/>
        </w:rPr>
        <w:t>РС/ МО</w:t>
      </w:r>
      <w:r>
        <w:rPr>
          <w:rFonts w:ascii="Times New Roman" w:eastAsia="Times New Roman" w:hAnsi="Times New Roman"/>
          <w:noProof/>
          <w:szCs w:val="24"/>
          <w:lang w:val="sr-Cyrl-RS"/>
        </w:rPr>
        <w:t>/</w:t>
      </w:r>
      <w:r>
        <w:rPr>
          <w:rFonts w:ascii="Times New Roman" w:eastAsia="Times New Roman" w:hAnsi="Times New Roman"/>
          <w:noProof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Cyrl-RS"/>
        </w:rPr>
        <w:t xml:space="preserve">ВУ </w:t>
      </w:r>
      <w:r>
        <w:rPr>
          <w:rFonts w:ascii="Times New Roman" w:eastAsia="Times New Roman" w:hAnsi="Times New Roman"/>
          <w:noProof/>
          <w:szCs w:val="24"/>
          <w:lang w:val="en-US"/>
        </w:rPr>
        <w:t>„Д</w:t>
      </w:r>
      <w:r>
        <w:rPr>
          <w:rFonts w:ascii="Times New Roman" w:eastAsia="Times New Roman" w:hAnsi="Times New Roman"/>
          <w:noProof/>
          <w:szCs w:val="24"/>
          <w:lang w:val="sr-Cyrl-RS"/>
        </w:rPr>
        <w:t>ЕДИЊЕ</w:t>
      </w:r>
      <w:r>
        <w:rPr>
          <w:rFonts w:ascii="Times New Roman" w:eastAsia="Times New Roman" w:hAnsi="Times New Roman"/>
          <w:b/>
          <w:noProof/>
          <w:szCs w:val="24"/>
          <w:lang w:val="en-US"/>
        </w:rPr>
        <w:t xml:space="preserve">” </w:t>
      </w:r>
      <w:r>
        <w:rPr>
          <w:rFonts w:ascii="Times New Roman" w:eastAsia="Times New Roman" w:hAnsi="Times New Roman"/>
          <w:noProof/>
          <w:szCs w:val="24"/>
          <w:lang w:val="en-US"/>
        </w:rPr>
        <w:t xml:space="preserve">Београд, </w:t>
      </w:r>
      <w:r>
        <w:rPr>
          <w:rFonts w:ascii="Times New Roman" w:eastAsia="Times New Roman" w:hAnsi="Times New Roman"/>
          <w:noProof/>
          <w:szCs w:val="24"/>
          <w:lang w:val="sr-Cyrl-RS"/>
        </w:rPr>
        <w:t>Батајнички друм бб</w:t>
      </w:r>
      <w:r>
        <w:rPr>
          <w:rFonts w:ascii="Times New Roman" w:eastAsia="Times New Roman" w:hAnsi="Times New Roman"/>
          <w:noProof/>
          <w:szCs w:val="24"/>
          <w:lang w:val="en-US"/>
        </w:rPr>
        <w:t>,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noProof/>
          <w:szCs w:val="24"/>
          <w:lang w:val="en-US"/>
        </w:rPr>
      </w:pPr>
      <w:r>
        <w:rPr>
          <w:rFonts w:ascii="Times New Roman" w:eastAsia="Times New Roman" w:hAnsi="Times New Roman"/>
          <w:noProof/>
          <w:szCs w:val="24"/>
          <w:lang w:val="en-US"/>
        </w:rPr>
        <w:t>ПИБ: 108341454, МБ: 17864955,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noProof/>
          <w:szCs w:val="24"/>
          <w:lang w:val="en-US"/>
        </w:rPr>
      </w:pPr>
      <w:r>
        <w:rPr>
          <w:rFonts w:ascii="Times New Roman" w:eastAsia="Times New Roman" w:hAnsi="Times New Roman"/>
          <w:noProof/>
          <w:szCs w:val="24"/>
          <w:lang w:val="en-US"/>
        </w:rPr>
        <w:t xml:space="preserve">текући рачун: 840-1188664-50 УЗТ, </w:t>
      </w:r>
    </w:p>
    <w:p w:rsidR="00F972C1" w:rsidRPr="00F972C1" w:rsidRDefault="00F972C1" w:rsidP="00CA668C">
      <w:pPr>
        <w:spacing w:line="240" w:lineRule="auto"/>
        <w:jc w:val="both"/>
        <w:rPr>
          <w:rFonts w:ascii="Times New Roman" w:eastAsia="Times New Roman" w:hAnsi="Times New Roman"/>
          <w:noProof/>
          <w:szCs w:val="24"/>
          <w:lang w:val="sr-Cyrl-RS"/>
        </w:rPr>
      </w:pPr>
      <w:r>
        <w:rPr>
          <w:rFonts w:ascii="Times New Roman" w:eastAsia="Times New Roman" w:hAnsi="Times New Roman"/>
          <w:noProof/>
          <w:szCs w:val="24"/>
          <w:lang w:val="sr-Cyrl-RS"/>
        </w:rPr>
        <w:t>кога заступа по овлашћењу министра одбране ЦЛ Владимир Чучковић, дипл.екон.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noProof/>
          <w:szCs w:val="24"/>
        </w:rPr>
      </w:pPr>
      <w:r>
        <w:rPr>
          <w:rFonts w:ascii="Times New Roman" w:eastAsia="Times New Roman" w:hAnsi="Times New Roman"/>
          <w:noProof/>
          <w:szCs w:val="24"/>
        </w:rPr>
        <w:t>email: office@vudedinje.com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noProof/>
          <w:szCs w:val="24"/>
          <w:lang w:val="en-US"/>
        </w:rPr>
      </w:pPr>
      <w:r>
        <w:rPr>
          <w:rFonts w:ascii="Times New Roman" w:eastAsia="Times New Roman" w:hAnsi="Times New Roman"/>
          <w:noProof/>
          <w:szCs w:val="24"/>
          <w:lang w:val="en-US"/>
        </w:rPr>
        <w:t xml:space="preserve"> ( у даљем тексту: </w:t>
      </w:r>
      <w:r>
        <w:rPr>
          <w:rFonts w:ascii="Times New Roman" w:eastAsia="Times New Roman" w:hAnsi="Times New Roman"/>
          <w:b/>
          <w:noProof/>
          <w:szCs w:val="24"/>
          <w:lang w:val="en-US"/>
        </w:rPr>
        <w:t xml:space="preserve">Наручилац </w:t>
      </w:r>
      <w:r>
        <w:rPr>
          <w:rFonts w:ascii="Times New Roman" w:eastAsia="Times New Roman" w:hAnsi="Times New Roman"/>
          <w:noProof/>
          <w:szCs w:val="24"/>
          <w:lang w:val="en-US"/>
        </w:rPr>
        <w:t>)</w:t>
      </w:r>
    </w:p>
    <w:p w:rsidR="00CA668C" w:rsidRDefault="00CA668C" w:rsidP="00CA668C">
      <w:pPr>
        <w:spacing w:line="240" w:lineRule="auto"/>
        <w:rPr>
          <w:rFonts w:ascii="Times New Roman" w:eastAsia="Times New Roman" w:hAnsi="Times New Roman"/>
          <w:noProof/>
          <w:szCs w:val="24"/>
          <w:lang w:val="en-US"/>
        </w:rPr>
      </w:pPr>
      <w:r>
        <w:rPr>
          <w:rFonts w:ascii="Times New Roman" w:eastAsia="Times New Roman" w:hAnsi="Times New Roman"/>
          <w:noProof/>
          <w:szCs w:val="24"/>
          <w:lang w:val="en-US"/>
        </w:rPr>
        <w:t>и</w:t>
      </w:r>
    </w:p>
    <w:p w:rsidR="00925F87" w:rsidRPr="00925F87" w:rsidRDefault="00925F87" w:rsidP="00925F87">
      <w:pPr>
        <w:spacing w:line="240" w:lineRule="auto"/>
        <w:ind w:left="3600" w:hanging="3600"/>
        <w:rPr>
          <w:rFonts w:ascii="Times New Roman" w:eastAsia="Times New Roman" w:hAnsi="Times New Roman"/>
          <w:szCs w:val="24"/>
          <w:lang w:val="sr-Cyrl-CS"/>
        </w:rPr>
      </w:pPr>
      <w:r w:rsidRPr="00925F87">
        <w:rPr>
          <w:rFonts w:ascii="Times New Roman" w:eastAsia="Times New Roman" w:hAnsi="Times New Roman"/>
          <w:szCs w:val="24"/>
        </w:rPr>
        <w:t>___________________________</w:t>
      </w:r>
      <w:r w:rsidRPr="00925F87">
        <w:rPr>
          <w:rFonts w:ascii="Times New Roman" w:eastAsia="Times New Roman" w:hAnsi="Times New Roman"/>
          <w:szCs w:val="24"/>
          <w:lang w:val="sr-Cyrl-RS"/>
        </w:rPr>
        <w:t xml:space="preserve">, са седиштем у </w:t>
      </w:r>
      <w:r w:rsidRPr="00925F87">
        <w:rPr>
          <w:rFonts w:ascii="Times New Roman" w:eastAsia="Times New Roman" w:hAnsi="Times New Roman"/>
          <w:szCs w:val="24"/>
        </w:rPr>
        <w:t>_________________________</w:t>
      </w:r>
      <w:r w:rsidRPr="00925F87">
        <w:rPr>
          <w:rFonts w:ascii="Times New Roman" w:eastAsia="Times New Roman" w:hAnsi="Times New Roman"/>
          <w:szCs w:val="24"/>
          <w:lang w:val="sr-Cyrl-CS"/>
        </w:rPr>
        <w:t xml:space="preserve">, </w:t>
      </w:r>
    </w:p>
    <w:p w:rsidR="00925F87" w:rsidRPr="00925F87" w:rsidRDefault="00925F87" w:rsidP="00925F87">
      <w:pPr>
        <w:spacing w:line="240" w:lineRule="auto"/>
        <w:rPr>
          <w:rFonts w:ascii="Times New Roman" w:eastAsia="Times New Roman" w:hAnsi="Times New Roman"/>
          <w:szCs w:val="24"/>
          <w:lang w:val="sr-Cyrl-CS"/>
        </w:rPr>
      </w:pPr>
      <w:r w:rsidRPr="00925F87">
        <w:rPr>
          <w:rFonts w:ascii="Times New Roman" w:eastAsia="Times New Roman" w:hAnsi="Times New Roman"/>
          <w:szCs w:val="24"/>
          <w:lang w:val="sr-Cyrl-CS"/>
        </w:rPr>
        <w:t xml:space="preserve">матични број: </w:t>
      </w:r>
      <w:r w:rsidRPr="00925F87">
        <w:rPr>
          <w:rFonts w:ascii="Times New Roman" w:eastAsia="Times New Roman" w:hAnsi="Times New Roman"/>
          <w:szCs w:val="24"/>
        </w:rPr>
        <w:t>_______________</w:t>
      </w:r>
      <w:r w:rsidRPr="00925F87">
        <w:rPr>
          <w:rFonts w:ascii="Times New Roman" w:eastAsia="Times New Roman" w:hAnsi="Times New Roman"/>
          <w:szCs w:val="24"/>
          <w:lang w:val="sr-Cyrl-CS"/>
        </w:rPr>
        <w:t xml:space="preserve">, ПИБ: </w:t>
      </w:r>
      <w:r w:rsidRPr="00925F87">
        <w:rPr>
          <w:rFonts w:ascii="Times New Roman" w:eastAsia="Times New Roman" w:hAnsi="Times New Roman"/>
          <w:szCs w:val="24"/>
        </w:rPr>
        <w:t>____________________</w:t>
      </w:r>
      <w:r w:rsidRPr="00925F87">
        <w:rPr>
          <w:rFonts w:ascii="Times New Roman" w:eastAsia="Times New Roman" w:hAnsi="Times New Roman"/>
          <w:szCs w:val="24"/>
          <w:lang w:val="sr-Cyrl-CS"/>
        </w:rPr>
        <w:t xml:space="preserve">, </w:t>
      </w:r>
    </w:p>
    <w:p w:rsidR="00925F87" w:rsidRPr="00925F87" w:rsidRDefault="00925F87" w:rsidP="00925F87">
      <w:pPr>
        <w:spacing w:line="240" w:lineRule="auto"/>
        <w:rPr>
          <w:rFonts w:ascii="Times New Roman" w:eastAsia="Times New Roman" w:hAnsi="Times New Roman"/>
          <w:szCs w:val="24"/>
          <w:lang w:val="sr-Cyrl-CS"/>
        </w:rPr>
      </w:pPr>
      <w:r w:rsidRPr="00925F87">
        <w:rPr>
          <w:rFonts w:ascii="Times New Roman" w:eastAsia="Times New Roman" w:hAnsi="Times New Roman"/>
          <w:szCs w:val="24"/>
          <w:lang w:val="sr-Cyrl-CS"/>
        </w:rPr>
        <w:t xml:space="preserve">бр. рачуна </w:t>
      </w:r>
      <w:r w:rsidRPr="00925F87">
        <w:rPr>
          <w:rFonts w:ascii="Times New Roman" w:eastAsia="Times New Roman" w:hAnsi="Times New Roman"/>
          <w:szCs w:val="24"/>
        </w:rPr>
        <w:t>__________________</w:t>
      </w:r>
      <w:r w:rsidRPr="00925F87">
        <w:rPr>
          <w:rFonts w:ascii="Times New Roman" w:eastAsia="Times New Roman" w:hAnsi="Times New Roman"/>
          <w:szCs w:val="24"/>
          <w:lang w:val="sr-Cyrl-CS"/>
        </w:rPr>
        <w:t xml:space="preserve"> код  </w:t>
      </w:r>
      <w:r w:rsidRPr="00925F87">
        <w:rPr>
          <w:rFonts w:ascii="Times New Roman" w:eastAsia="Times New Roman" w:hAnsi="Times New Roman"/>
          <w:szCs w:val="24"/>
        </w:rPr>
        <w:t>__________________________________,</w:t>
      </w:r>
      <w:r w:rsidRPr="00925F87">
        <w:rPr>
          <w:rFonts w:ascii="Times New Roman" w:eastAsia="Times New Roman" w:hAnsi="Times New Roman"/>
          <w:szCs w:val="24"/>
          <w:lang w:val="sr-Cyrl-CS"/>
        </w:rPr>
        <w:t xml:space="preserve">   </w:t>
      </w:r>
    </w:p>
    <w:p w:rsidR="00925F87" w:rsidRPr="00925F87" w:rsidRDefault="00925F87" w:rsidP="00925F87">
      <w:pPr>
        <w:spacing w:line="240" w:lineRule="auto"/>
        <w:rPr>
          <w:rFonts w:ascii="Times New Roman" w:eastAsia="Times New Roman" w:hAnsi="Times New Roman"/>
          <w:szCs w:val="24"/>
          <w:lang w:val="sr-Cyrl-CS"/>
        </w:rPr>
      </w:pPr>
      <w:r w:rsidRPr="00925F87">
        <w:rPr>
          <w:rFonts w:ascii="Times New Roman" w:eastAsia="Times New Roman" w:hAnsi="Times New Roman"/>
          <w:szCs w:val="24"/>
          <w:lang w:val="sr-Cyrl-CS"/>
        </w:rPr>
        <w:t>кога заступа</w:t>
      </w:r>
      <w:r w:rsidRPr="00925F87">
        <w:rPr>
          <w:rFonts w:ascii="Times New Roman" w:eastAsia="Times New Roman" w:hAnsi="Times New Roman"/>
          <w:szCs w:val="24"/>
        </w:rPr>
        <w:t xml:space="preserve"> __________________________________________</w:t>
      </w:r>
      <w:r w:rsidRPr="00925F87">
        <w:rPr>
          <w:rFonts w:ascii="Times New Roman" w:eastAsia="Times New Roman" w:hAnsi="Times New Roman"/>
          <w:szCs w:val="24"/>
          <w:lang w:val="sr-Cyrl-RS"/>
        </w:rPr>
        <w:t>,</w:t>
      </w:r>
      <w:r w:rsidRPr="00925F87">
        <w:rPr>
          <w:rFonts w:ascii="Times New Roman" w:eastAsia="Times New Roman" w:hAnsi="Times New Roman"/>
          <w:szCs w:val="24"/>
          <w:lang w:val="sr-Cyrl-CS"/>
        </w:rPr>
        <w:t xml:space="preserve"> </w:t>
      </w:r>
    </w:p>
    <w:p w:rsidR="00925F87" w:rsidRPr="00925F87" w:rsidRDefault="00925F87" w:rsidP="00925F87">
      <w:pPr>
        <w:spacing w:line="240" w:lineRule="auto"/>
        <w:jc w:val="both"/>
        <w:rPr>
          <w:rFonts w:ascii="Times New Roman" w:eastAsia="Times New Roman" w:hAnsi="Times New Roman"/>
          <w:szCs w:val="24"/>
          <w:lang w:val="sr-Cyrl-RS"/>
        </w:rPr>
      </w:pPr>
      <w:r w:rsidRPr="00925F87">
        <w:rPr>
          <w:rFonts w:ascii="Times New Roman" w:eastAsia="Times New Roman" w:hAnsi="Times New Roman"/>
          <w:szCs w:val="24"/>
          <w:lang w:val="sr-Cyrl-CS"/>
        </w:rPr>
        <w:t xml:space="preserve">Тел.____________; </w:t>
      </w:r>
      <w:r w:rsidRPr="00925F87">
        <w:rPr>
          <w:rFonts w:ascii="Times New Roman" w:eastAsia="Times New Roman" w:hAnsi="Times New Roman"/>
          <w:szCs w:val="24"/>
        </w:rPr>
        <w:t>fax:</w:t>
      </w:r>
      <w:r w:rsidRPr="00925F87">
        <w:rPr>
          <w:rFonts w:ascii="Times New Roman" w:eastAsia="Times New Roman" w:hAnsi="Times New Roman"/>
          <w:szCs w:val="24"/>
          <w:lang w:val="sr-Cyrl-RS"/>
        </w:rPr>
        <w:t xml:space="preserve"> _________________;</w:t>
      </w:r>
    </w:p>
    <w:p w:rsidR="00925F87" w:rsidRPr="00925F87" w:rsidRDefault="00925F87" w:rsidP="00925F87">
      <w:pPr>
        <w:spacing w:line="240" w:lineRule="auto"/>
        <w:rPr>
          <w:rFonts w:ascii="Times New Roman" w:eastAsia="Times New Roman" w:hAnsi="Times New Roman"/>
          <w:szCs w:val="24"/>
          <w:lang w:val="sr-Cyrl-CS"/>
        </w:rPr>
      </w:pPr>
      <w:r w:rsidRPr="00925F87">
        <w:rPr>
          <w:rFonts w:ascii="Times New Roman" w:eastAsia="Times New Roman" w:hAnsi="Times New Roman"/>
          <w:szCs w:val="24"/>
          <w:lang w:val="sr-Cyrl-CS"/>
        </w:rPr>
        <w:t xml:space="preserve">(у даљем тексту: извршилац), 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sr-Latn-CS"/>
        </w:rPr>
      </w:pP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sr-Cyrl-RS"/>
        </w:rPr>
      </w:pPr>
      <w:r>
        <w:rPr>
          <w:rFonts w:ascii="Times New Roman" w:eastAsia="Times New Roman" w:hAnsi="Times New Roman"/>
          <w:szCs w:val="24"/>
          <w:lang w:val="sr-Cyrl-RS"/>
        </w:rPr>
        <w:t xml:space="preserve">Основ уговора: 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color w:val="FF0000"/>
          <w:szCs w:val="24"/>
          <w:lang w:val="sr-Cyrl-RS"/>
        </w:rPr>
      </w:pPr>
      <w:r>
        <w:rPr>
          <w:rFonts w:ascii="Times New Roman" w:eastAsia="Times New Roman" w:hAnsi="Times New Roman"/>
          <w:szCs w:val="24"/>
          <w:lang w:val="sr-Cyrl-RS"/>
        </w:rPr>
        <w:t>Одлука о додели уговора И.бр.</w:t>
      </w:r>
      <w:r w:rsidR="0001419D">
        <w:rPr>
          <w:rFonts w:ascii="Times New Roman" w:eastAsia="Times New Roman" w:hAnsi="Times New Roman"/>
          <w:szCs w:val="24"/>
          <w:lang w:val="sr-Cyrl-RS"/>
        </w:rPr>
        <w:t>_________</w:t>
      </w:r>
      <w:r>
        <w:rPr>
          <w:rFonts w:ascii="Times New Roman" w:eastAsia="Times New Roman" w:hAnsi="Times New Roman"/>
          <w:szCs w:val="24"/>
          <w:lang w:val="sr-Cyrl-RS"/>
        </w:rPr>
        <w:t xml:space="preserve"> од </w:t>
      </w:r>
      <w:r w:rsidR="0001419D">
        <w:rPr>
          <w:rFonts w:ascii="Times New Roman" w:eastAsia="Times New Roman" w:hAnsi="Times New Roman"/>
          <w:szCs w:val="24"/>
          <w:lang w:val="sr-Cyrl-RS"/>
        </w:rPr>
        <w:t>________.2022</w:t>
      </w:r>
      <w:r w:rsidR="00D908EC">
        <w:rPr>
          <w:rFonts w:ascii="Times New Roman" w:eastAsia="Times New Roman" w:hAnsi="Times New Roman"/>
          <w:szCs w:val="24"/>
          <w:lang w:val="sr-Cyrl-RS"/>
        </w:rPr>
        <w:t>.</w:t>
      </w:r>
      <w:r>
        <w:rPr>
          <w:rFonts w:ascii="Times New Roman" w:eastAsia="Times New Roman" w:hAnsi="Times New Roman"/>
          <w:szCs w:val="24"/>
          <w:lang w:val="sr-Cyrl-RS"/>
        </w:rPr>
        <w:t xml:space="preserve"> године, и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sr-Cyrl-RS"/>
        </w:rPr>
      </w:pPr>
      <w:r>
        <w:rPr>
          <w:rFonts w:ascii="Times New Roman" w:eastAsia="Times New Roman" w:hAnsi="Times New Roman"/>
          <w:szCs w:val="24"/>
          <w:lang w:val="sr-Cyrl-RS"/>
        </w:rPr>
        <w:t>Понуда изабраног понуђача бр</w:t>
      </w:r>
      <w:r w:rsidR="00D908EC">
        <w:rPr>
          <w:rFonts w:ascii="Times New Roman" w:eastAsia="Times New Roman" w:hAnsi="Times New Roman"/>
          <w:szCs w:val="24"/>
          <w:lang w:val="sr-Cyrl-RS"/>
        </w:rPr>
        <w:t>.</w:t>
      </w:r>
      <w:r w:rsidR="0001419D">
        <w:rPr>
          <w:rFonts w:ascii="Times New Roman" w:eastAsia="Times New Roman" w:hAnsi="Times New Roman"/>
          <w:szCs w:val="24"/>
          <w:lang w:val="sr-Cyrl-RS"/>
        </w:rPr>
        <w:t xml:space="preserve">___________ </w:t>
      </w:r>
      <w:r w:rsidR="00D908EC">
        <w:rPr>
          <w:rFonts w:ascii="Times New Roman" w:eastAsia="Times New Roman" w:hAnsi="Times New Roman"/>
          <w:szCs w:val="24"/>
          <w:lang w:val="sr-Cyrl-RS"/>
        </w:rPr>
        <w:t xml:space="preserve">од </w:t>
      </w:r>
      <w:r w:rsidR="0001419D">
        <w:rPr>
          <w:rFonts w:ascii="Times New Roman" w:eastAsia="Times New Roman" w:hAnsi="Times New Roman"/>
          <w:szCs w:val="24"/>
          <w:lang w:val="sr-Cyrl-RS"/>
        </w:rPr>
        <w:t>________.2022</w:t>
      </w:r>
      <w:r>
        <w:rPr>
          <w:rFonts w:ascii="Times New Roman" w:eastAsia="Times New Roman" w:hAnsi="Times New Roman"/>
          <w:szCs w:val="24"/>
          <w:lang w:val="sr-Cyrl-RS"/>
        </w:rPr>
        <w:t>. године.</w:t>
      </w:r>
    </w:p>
    <w:p w:rsidR="00CA668C" w:rsidRDefault="00CA668C" w:rsidP="00CA668C">
      <w:pPr>
        <w:tabs>
          <w:tab w:val="left" w:pos="1200"/>
        </w:tabs>
        <w:spacing w:line="240" w:lineRule="auto"/>
        <w:rPr>
          <w:rFonts w:ascii="Times New Roman" w:eastAsia="Times New Roman" w:hAnsi="Times New Roman"/>
          <w:szCs w:val="24"/>
          <w:lang w:val="en-US"/>
        </w:rPr>
      </w:pPr>
      <w:r>
        <w:rPr>
          <w:rFonts w:ascii="Times New Roman" w:eastAsia="Times New Roman" w:hAnsi="Times New Roman"/>
          <w:szCs w:val="24"/>
          <w:lang w:val="en-US"/>
        </w:rPr>
        <w:tab/>
      </w:r>
    </w:p>
    <w:p w:rsidR="00CA668C" w:rsidRDefault="00CA668C" w:rsidP="00CA668C">
      <w:pPr>
        <w:tabs>
          <w:tab w:val="left" w:pos="1200"/>
        </w:tabs>
        <w:spacing w:line="240" w:lineRule="auto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tabs>
          <w:tab w:val="left" w:pos="1200"/>
        </w:tabs>
        <w:spacing w:line="240" w:lineRule="auto"/>
        <w:rPr>
          <w:rFonts w:ascii="Times New Roman" w:eastAsia="Times New Roman" w:hAnsi="Times New Roman"/>
          <w:szCs w:val="24"/>
          <w:u w:val="single"/>
          <w:lang w:val="sr-Cyrl-RS"/>
        </w:rPr>
      </w:pPr>
      <w:r>
        <w:rPr>
          <w:rFonts w:ascii="Times New Roman" w:eastAsia="Times New Roman" w:hAnsi="Times New Roman"/>
          <w:szCs w:val="24"/>
          <w:u w:val="single"/>
          <w:lang w:val="sr-Cyrl-RS"/>
        </w:rPr>
        <w:t>Предмет и важење уговора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1.</w:t>
      </w:r>
    </w:p>
    <w:p w:rsidR="00CA668C" w:rsidRDefault="00CA668C" w:rsidP="00CA668C">
      <w:pPr>
        <w:tabs>
          <w:tab w:val="left" w:pos="3261"/>
        </w:tabs>
        <w:spacing w:line="240" w:lineRule="auto"/>
        <w:jc w:val="both"/>
        <w:rPr>
          <w:rFonts w:ascii="Times New Roman" w:eastAsia="Times New Roman" w:hAnsi="Times New Roman"/>
          <w:szCs w:val="24"/>
          <w:lang w:val="sr-Cyrl-R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Предмет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овог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набавка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>услуге: Припрема котларница и подстаница за грејну сезону за потребе ВУ „</w:t>
      </w:r>
      <w:proofErr w:type="gramStart"/>
      <w:r>
        <w:rPr>
          <w:rFonts w:ascii="Times New Roman" w:eastAsia="Times New Roman" w:hAnsi="Times New Roman"/>
          <w:szCs w:val="24"/>
          <w:lang w:val="sr-Cyrl-RS"/>
        </w:rPr>
        <w:t>Дедиње“ Београд</w:t>
      </w:r>
      <w:proofErr w:type="gramEnd"/>
      <w:r>
        <w:rPr>
          <w:rFonts w:ascii="Times New Roman" w:eastAsia="Times New Roman" w:hAnsi="Times New Roman"/>
          <w:szCs w:val="24"/>
          <w:lang w:val="sr-Cyrl-RS"/>
        </w:rPr>
        <w:t xml:space="preserve"> ( у складу са спецификацијом).</w:t>
      </w:r>
    </w:p>
    <w:p w:rsidR="00CA668C" w:rsidRDefault="00CA668C" w:rsidP="00CA668C">
      <w:pPr>
        <w:tabs>
          <w:tab w:val="left" w:pos="3261"/>
        </w:tabs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spacing w:line="240" w:lineRule="auto"/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Рок извршења услуга:</w:t>
      </w:r>
      <w:r>
        <w:rPr>
          <w:rFonts w:ascii="Times New Roman" w:hAnsi="Times New Roman"/>
          <w:b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  <w:lang w:val="sr-Cyrl-RS"/>
        </w:rPr>
        <w:t>одмах по закључењу уговора а најкасније</w:t>
      </w:r>
      <w:r w:rsidR="00967503">
        <w:rPr>
          <w:rFonts w:ascii="Times New Roman" w:hAnsi="Times New Roman"/>
          <w:b/>
          <w:szCs w:val="24"/>
          <w:lang w:val="sr-Cyrl-RS"/>
        </w:rPr>
        <w:t xml:space="preserve"> </w:t>
      </w:r>
      <w:r w:rsidR="00967503" w:rsidRPr="00511F35">
        <w:rPr>
          <w:rFonts w:ascii="Times New Roman" w:hAnsi="Times New Roman"/>
          <w:szCs w:val="24"/>
          <w:lang w:val="sr-Cyrl-RS"/>
        </w:rPr>
        <w:t>30</w:t>
      </w:r>
      <w:r>
        <w:rPr>
          <w:rFonts w:ascii="Times New Roman" w:hAnsi="Times New Roman"/>
          <w:szCs w:val="24"/>
          <w:lang w:val="sr-Cyrl-RS"/>
        </w:rPr>
        <w:t xml:space="preserve"> дана од дана његовог закључења.</w:t>
      </w:r>
    </w:p>
    <w:p w:rsidR="00CA668C" w:rsidRDefault="00CA668C" w:rsidP="00CA668C">
      <w:pPr>
        <w:spacing w:line="240" w:lineRule="auto"/>
        <w:rPr>
          <w:rFonts w:ascii="Times New Roman" w:hAnsi="Times New Roman"/>
          <w:szCs w:val="24"/>
          <w:lang w:val="sr-Cyrl-RS"/>
        </w:rPr>
      </w:pPr>
    </w:p>
    <w:p w:rsidR="00CA668C" w:rsidRDefault="00CA668C" w:rsidP="00CA668C">
      <w:pPr>
        <w:spacing w:line="240" w:lineRule="auto"/>
        <w:rPr>
          <w:rFonts w:ascii="Times New Roman" w:eastAsia="Times New Roman" w:hAnsi="Times New Roman"/>
          <w:szCs w:val="24"/>
          <w:u w:val="single"/>
          <w:lang w:val="sr-Cyrl-RS"/>
        </w:rPr>
      </w:pPr>
      <w:r>
        <w:rPr>
          <w:rFonts w:ascii="Times New Roman" w:eastAsia="Times New Roman" w:hAnsi="Times New Roman"/>
          <w:szCs w:val="24"/>
          <w:u w:val="single"/>
          <w:lang w:val="sr-Cyrl-RS"/>
        </w:rPr>
        <w:t>Вредност уговора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2.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r>
        <w:rPr>
          <w:rFonts w:ascii="Times New Roman" w:eastAsia="Times New Roman" w:hAnsi="Times New Roman"/>
          <w:noProof/>
          <w:szCs w:val="24"/>
          <w:lang w:val="sr-Cyrl-RS"/>
        </w:rPr>
        <w:t>Укупна вредност предметних услуга</w:t>
      </w:r>
      <w:r>
        <w:rPr>
          <w:rFonts w:ascii="Times New Roman" w:eastAsia="Times New Roman" w:hAnsi="Times New Roman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Cyrl-RS"/>
        </w:rPr>
        <w:t xml:space="preserve">износи: </w:t>
      </w:r>
      <w:r>
        <w:rPr>
          <w:rFonts w:ascii="Times New Roman" w:eastAsia="Times New Roman" w:hAnsi="Times New Roman"/>
          <w:szCs w:val="24"/>
          <w:lang w:val="en-US"/>
        </w:rPr>
        <w:t>=</w:t>
      </w:r>
      <w:r w:rsidR="004C1B5E">
        <w:rPr>
          <w:rFonts w:ascii="Times New Roman" w:eastAsia="Times New Roman" w:hAnsi="Times New Roman"/>
          <w:szCs w:val="24"/>
          <w:lang w:val="sr-Cyrl-RS"/>
        </w:rPr>
        <w:t>_________</w:t>
      </w:r>
      <w:r w:rsidR="00D321AF">
        <w:rPr>
          <w:rFonts w:ascii="Times New Roman" w:eastAsia="Times New Roman" w:hAnsi="Times New Roman"/>
          <w:szCs w:val="24"/>
          <w:lang w:val="sr-Cyrl-RS"/>
        </w:rPr>
        <w:t>__</w:t>
      </w:r>
      <w:r w:rsidR="004C1B5E">
        <w:rPr>
          <w:rFonts w:ascii="Times New Roman" w:eastAsia="Times New Roman" w:hAnsi="Times New Roman"/>
          <w:szCs w:val="24"/>
          <w:lang w:val="sr-Cyrl-RS"/>
        </w:rPr>
        <w:t>_____</w:t>
      </w:r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динара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без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ПДВ</w:t>
      </w:r>
      <w:r>
        <w:rPr>
          <w:rFonts w:ascii="Times New Roman" w:eastAsia="Times New Roman" w:hAnsi="Times New Roman"/>
          <w:szCs w:val="24"/>
          <w:lang w:val="sr-Cyrl-RS"/>
        </w:rPr>
        <w:t>-а; односно</w:t>
      </w:r>
      <w:r w:rsidR="00D321AF">
        <w:rPr>
          <w:rFonts w:ascii="Times New Roman" w:eastAsia="Times New Roman" w:hAnsi="Times New Roman"/>
          <w:szCs w:val="24"/>
          <w:lang w:val="sr-Cyrl-RS"/>
        </w:rPr>
        <w:t xml:space="preserve"> </w:t>
      </w:r>
      <w:r>
        <w:rPr>
          <w:rFonts w:ascii="Times New Roman" w:eastAsia="Times New Roman" w:hAnsi="Times New Roman"/>
          <w:szCs w:val="24"/>
          <w:lang w:val="en-US"/>
        </w:rPr>
        <w:t>=</w:t>
      </w:r>
      <w:r w:rsidR="00120ECA">
        <w:rPr>
          <w:rFonts w:ascii="Times New Roman" w:eastAsia="Times New Roman" w:hAnsi="Times New Roman"/>
          <w:szCs w:val="24"/>
          <w:lang w:val="sr-Cyrl-RS"/>
        </w:rPr>
        <w:t>_____</w:t>
      </w:r>
      <w:r w:rsidR="00D321AF">
        <w:rPr>
          <w:rFonts w:ascii="Times New Roman" w:eastAsia="Times New Roman" w:hAnsi="Times New Roman"/>
          <w:szCs w:val="24"/>
          <w:lang w:val="sr-Cyrl-RS"/>
        </w:rPr>
        <w:t>_</w:t>
      </w:r>
      <w:r w:rsidR="00120ECA">
        <w:rPr>
          <w:rFonts w:ascii="Times New Roman" w:eastAsia="Times New Roman" w:hAnsi="Times New Roman"/>
          <w:szCs w:val="24"/>
          <w:lang w:val="sr-Cyrl-RS"/>
        </w:rPr>
        <w:t>________</w:t>
      </w:r>
      <w:r>
        <w:rPr>
          <w:rFonts w:ascii="Times New Roman" w:eastAsia="Times New Roman" w:hAnsi="Times New Roman"/>
          <w:szCs w:val="24"/>
          <w:lang w:val="sr-Cyrl-R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динара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ПДВ</w:t>
      </w:r>
      <w:r>
        <w:rPr>
          <w:rFonts w:ascii="Times New Roman" w:eastAsia="Times New Roman" w:hAnsi="Times New Roman"/>
          <w:szCs w:val="24"/>
          <w:lang w:val="sr-Cyrl-RS"/>
        </w:rPr>
        <w:t>-ом;</w:t>
      </w:r>
    </w:p>
    <w:p w:rsidR="00CA668C" w:rsidRDefault="00CA668C" w:rsidP="00CA668C">
      <w:pPr>
        <w:spacing w:line="240" w:lineRule="auto"/>
        <w:ind w:left="720"/>
        <w:jc w:val="both"/>
        <w:rPr>
          <w:rFonts w:ascii="Times New Roman" w:eastAsia="Times New Roman" w:hAnsi="Times New Roman"/>
          <w:szCs w:val="24"/>
          <w:lang w:val="sr-Cyrl-RS"/>
        </w:rPr>
      </w:pP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sr-Cyrl-RS"/>
        </w:rPr>
      </w:pPr>
      <w:r>
        <w:rPr>
          <w:rFonts w:ascii="Times New Roman" w:eastAsia="Times New Roman" w:hAnsi="Times New Roman"/>
          <w:szCs w:val="24"/>
          <w:lang w:val="sr-Cyrl-RS"/>
        </w:rPr>
        <w:t xml:space="preserve">Коначна вредност уговора утврдиће се према стварно извршеним услугама уписаним и потписаним у радном налогу - записнику, и фактурисаним, уз примену уговорених јединичних цена за све врсте услуга, наведене у Понуди бр. </w:t>
      </w:r>
      <w:r w:rsidR="004F5F55">
        <w:rPr>
          <w:rFonts w:ascii="Times New Roman" w:eastAsia="Times New Roman" w:hAnsi="Times New Roman"/>
          <w:szCs w:val="24"/>
          <w:lang w:val="sr-Cyrl-RS"/>
        </w:rPr>
        <w:t>___________</w:t>
      </w:r>
      <w:r w:rsidR="00967503">
        <w:rPr>
          <w:rFonts w:ascii="Times New Roman" w:eastAsia="Times New Roman" w:hAnsi="Times New Roman"/>
          <w:szCs w:val="24"/>
          <w:lang w:val="sr-Cyrl-RS"/>
        </w:rPr>
        <w:t xml:space="preserve"> од </w:t>
      </w:r>
      <w:r w:rsidR="004F5F55">
        <w:rPr>
          <w:rFonts w:ascii="Times New Roman" w:eastAsia="Times New Roman" w:hAnsi="Times New Roman"/>
          <w:szCs w:val="24"/>
          <w:lang w:val="sr-Cyrl-RS"/>
        </w:rPr>
        <w:t>_________.2022</w:t>
      </w:r>
      <w:r>
        <w:rPr>
          <w:rFonts w:ascii="Times New Roman" w:eastAsia="Times New Roman" w:hAnsi="Times New Roman"/>
          <w:szCs w:val="24"/>
          <w:lang w:val="sr-Cyrl-RS"/>
        </w:rPr>
        <w:t>. године која је саставни део Уговора.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spacing w:line="240" w:lineRule="auto"/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У понуђену цену су урачунати сви зависни трошкови понуђача у реализацији предметне набавке, као што су трошкови изласка на терен, радног сата и сви зависни трошкови.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sr-Cyrl-R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Цене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свих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елемената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 xml:space="preserve">извршења услуге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фиксне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за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све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време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важности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а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исказане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у </w:t>
      </w:r>
      <w:r>
        <w:rPr>
          <w:rFonts w:ascii="Times New Roman" w:eastAsia="Times New Roman" w:hAnsi="Times New Roman"/>
          <w:szCs w:val="24"/>
          <w:lang w:val="sr-Cyrl-RS"/>
        </w:rPr>
        <w:t>спецификацији у прилогу уговора.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tabs>
          <w:tab w:val="left" w:pos="142"/>
        </w:tabs>
        <w:spacing w:line="240" w:lineRule="auto"/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eastAsia="Times New Roman" w:hAnsi="Times New Roman"/>
          <w:szCs w:val="24"/>
          <w:lang w:val="sr-Cyrl-RS"/>
        </w:rPr>
        <w:lastRenderedPageBreak/>
        <w:t xml:space="preserve">Извршење услуга се </w:t>
      </w:r>
      <w:r>
        <w:rPr>
          <w:rFonts w:ascii="Times New Roman" w:hAnsi="Times New Roman"/>
          <w:szCs w:val="24"/>
          <w:lang w:val="sr-Cyrl-RS"/>
        </w:rPr>
        <w:t>врши</w:t>
      </w:r>
      <w:r w:rsidR="007A3E75">
        <w:rPr>
          <w:rFonts w:ascii="Times New Roman" w:hAnsi="Times New Roman"/>
          <w:szCs w:val="24"/>
          <w:lang w:val="sr-Cyrl-RS"/>
        </w:rPr>
        <w:t xml:space="preserve"> сукцесивно</w:t>
      </w:r>
      <w:r>
        <w:rPr>
          <w:rFonts w:ascii="Times New Roman" w:hAnsi="Times New Roman"/>
          <w:szCs w:val="24"/>
          <w:lang w:val="sr-Cyrl-RS"/>
        </w:rPr>
        <w:t xml:space="preserve"> у року од </w:t>
      </w:r>
      <w:r w:rsidR="00CF4704">
        <w:rPr>
          <w:rFonts w:ascii="Times New Roman" w:hAnsi="Times New Roman"/>
          <w:szCs w:val="24"/>
          <w:lang w:val="sr-Cyrl-RS"/>
        </w:rPr>
        <w:t xml:space="preserve">_________ </w:t>
      </w:r>
      <w:r>
        <w:rPr>
          <w:rFonts w:ascii="Times New Roman" w:hAnsi="Times New Roman"/>
          <w:szCs w:val="24"/>
          <w:lang w:val="sr-Cyrl-RS"/>
        </w:rPr>
        <w:t>дана, од дана пријема захтева, на локацијама из прилога уговора.</w:t>
      </w:r>
    </w:p>
    <w:p w:rsidR="00AD4E91" w:rsidRDefault="00AD4E91" w:rsidP="00CA668C">
      <w:pPr>
        <w:tabs>
          <w:tab w:val="left" w:pos="142"/>
        </w:tabs>
        <w:spacing w:line="240" w:lineRule="auto"/>
        <w:jc w:val="both"/>
        <w:rPr>
          <w:rFonts w:ascii="Times New Roman" w:hAnsi="Times New Roman"/>
          <w:szCs w:val="24"/>
          <w:u w:val="single"/>
          <w:lang w:val="sr-Cyrl-RS"/>
        </w:rPr>
      </w:pPr>
    </w:p>
    <w:p w:rsidR="00CA668C" w:rsidRDefault="00CA668C" w:rsidP="00CA668C">
      <w:pPr>
        <w:tabs>
          <w:tab w:val="left" w:pos="142"/>
        </w:tabs>
        <w:spacing w:line="240" w:lineRule="auto"/>
        <w:jc w:val="both"/>
        <w:rPr>
          <w:rFonts w:ascii="Times New Roman" w:hAnsi="Times New Roman"/>
          <w:szCs w:val="24"/>
          <w:u w:val="single"/>
          <w:lang w:val="sr-Cyrl-RS"/>
        </w:rPr>
      </w:pPr>
      <w:r>
        <w:rPr>
          <w:rFonts w:ascii="Times New Roman" w:hAnsi="Times New Roman"/>
          <w:szCs w:val="24"/>
          <w:u w:val="single"/>
          <w:lang w:val="sr-Cyrl-RS"/>
        </w:rPr>
        <w:t>Квалитативни пријем</w:t>
      </w:r>
    </w:p>
    <w:p w:rsidR="00CA668C" w:rsidRDefault="00CA668C" w:rsidP="00CA668C">
      <w:pPr>
        <w:tabs>
          <w:tab w:val="left" w:pos="142"/>
        </w:tabs>
        <w:spacing w:line="240" w:lineRule="auto"/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Члан 3.</w:t>
      </w:r>
    </w:p>
    <w:p w:rsidR="00CA668C" w:rsidRDefault="00CA668C" w:rsidP="00CA668C">
      <w:p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За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све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време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реализације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</w:t>
      </w:r>
      <w:proofErr w:type="spellEnd"/>
      <w:r>
        <w:rPr>
          <w:rFonts w:ascii="Times New Roman" w:eastAsia="Times New Roman" w:hAnsi="Times New Roman"/>
          <w:szCs w:val="24"/>
          <w:lang w:val="sr-Cyrl-RS"/>
        </w:rPr>
        <w:t>ор</w:t>
      </w:r>
      <w:r>
        <w:rPr>
          <w:rFonts w:ascii="Times New Roman" w:eastAsia="Times New Roman" w:hAnsi="Times New Roman"/>
          <w:szCs w:val="24"/>
          <w:lang w:val="en-US"/>
        </w:rPr>
        <w:t xml:space="preserve">а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представници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наручиоца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и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извршиоца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ће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вршити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квалитативни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и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квантитативни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пријем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>извршених услуга</w:t>
      </w:r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уговореној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локацији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и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сачинити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Записник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gramStart"/>
      <w:r>
        <w:rPr>
          <w:rFonts w:ascii="Times New Roman" w:eastAsia="Times New Roman" w:hAnsi="Times New Roman"/>
          <w:szCs w:val="24"/>
          <w:lang w:val="en-US"/>
        </w:rPr>
        <w:t xml:space="preserve">о 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извршеним</w:t>
      </w:r>
      <w:proofErr w:type="spellEnd"/>
      <w:proofErr w:type="gram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>услугама</w:t>
      </w:r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Уколико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уоче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недостаци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представници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наручиоца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и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извршиоца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ће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недостатке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записнички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констатовати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Извршилац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обавезује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отклони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утврђене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недостатке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у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року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2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записничког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констатовања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недостатака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tabs>
          <w:tab w:val="left" w:pos="142"/>
        </w:tabs>
        <w:spacing w:line="240" w:lineRule="auto"/>
        <w:jc w:val="both"/>
        <w:rPr>
          <w:rFonts w:ascii="Times New Roman" w:eastAsia="Times New Roman" w:hAnsi="Times New Roman"/>
          <w:szCs w:val="24"/>
          <w:u w:val="single"/>
          <w:lang w:val="sr-Cyrl-RS"/>
        </w:rPr>
      </w:pPr>
      <w:r>
        <w:rPr>
          <w:rFonts w:ascii="Times New Roman" w:eastAsia="Times New Roman" w:hAnsi="Times New Roman"/>
          <w:szCs w:val="24"/>
          <w:u w:val="single"/>
          <w:lang w:val="sr-Cyrl-RS"/>
        </w:rPr>
        <w:t>Уговорна казна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4.</w:t>
      </w:r>
    </w:p>
    <w:p w:rsidR="00CA668C" w:rsidRPr="00C64DFE" w:rsidRDefault="00CA668C" w:rsidP="00CA668C">
      <w:pPr>
        <w:tabs>
          <w:tab w:val="left" w:pos="142"/>
        </w:tabs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</w:pPr>
      <w:r w:rsidRPr="00C64DFE">
        <w:rPr>
          <w:rFonts w:ascii="Times New Roman" w:eastAsia="Arial Unicode MS" w:hAnsi="Times New Roman"/>
          <w:kern w:val="2"/>
          <w:szCs w:val="24"/>
          <w:lang w:eastAsia="ar-SA"/>
        </w:rPr>
        <w:t xml:space="preserve">Ако Извршилац не </w:t>
      </w:r>
      <w:r w:rsidRPr="00C64DFE">
        <w:rPr>
          <w:rFonts w:ascii="Times New Roman" w:eastAsia="Arial Unicode MS" w:hAnsi="Times New Roman"/>
          <w:kern w:val="2"/>
          <w:szCs w:val="24"/>
          <w:lang w:val="sr-Cyrl-RS" w:eastAsia="ar-SA"/>
        </w:rPr>
        <w:t>изврши</w:t>
      </w:r>
      <w:r w:rsidRPr="00C64DFE">
        <w:rPr>
          <w:rFonts w:ascii="Times New Roman" w:eastAsia="Arial Unicode MS" w:hAnsi="Times New Roman"/>
          <w:kern w:val="2"/>
          <w:szCs w:val="24"/>
          <w:lang w:eastAsia="ar-SA"/>
        </w:rPr>
        <w:t xml:space="preserve"> предмет Уговора</w:t>
      </w:r>
      <w:r w:rsidRPr="00C64DFE">
        <w:rPr>
          <w:rFonts w:ascii="Times New Roman" w:eastAsia="Arial Unicode MS" w:hAnsi="Times New Roman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kern w:val="2"/>
          <w:szCs w:val="24"/>
          <w:lang w:eastAsia="ar-SA"/>
        </w:rPr>
        <w:t>у</w:t>
      </w:r>
      <w:r w:rsidRPr="00C64DFE">
        <w:rPr>
          <w:rFonts w:ascii="Times New Roman" w:eastAsia="Arial Unicode MS" w:hAnsi="Times New Roman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kern w:val="2"/>
          <w:szCs w:val="24"/>
          <w:lang w:eastAsia="ar-SA"/>
        </w:rPr>
        <w:t>роковима и на начин одређен</w:t>
      </w:r>
      <w:r w:rsidRPr="00C64DFE">
        <w:rPr>
          <w:rFonts w:ascii="Times New Roman" w:eastAsia="Arial Unicode MS" w:hAnsi="Times New Roman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kern w:val="2"/>
          <w:szCs w:val="24"/>
          <w:lang w:eastAsia="ar-SA"/>
        </w:rPr>
        <w:t>Уговором, дужан је да плати Наручиоцу казну од 2%о</w:t>
      </w:r>
      <w:r w:rsidRPr="00C64DFE">
        <w:rPr>
          <w:rFonts w:ascii="Times New Roman" w:eastAsia="Arial Unicode MS" w:hAnsi="Times New Roman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kern w:val="2"/>
          <w:szCs w:val="24"/>
          <w:lang w:eastAsia="ar-SA"/>
        </w:rPr>
        <w:t>од уговорене</w:t>
      </w:r>
      <w:r w:rsidRPr="00C64DFE">
        <w:rPr>
          <w:rFonts w:ascii="Times New Roman" w:eastAsia="Arial Unicode MS" w:hAnsi="Times New Roman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kern w:val="2"/>
          <w:szCs w:val="24"/>
          <w:lang w:eastAsia="ar-SA"/>
        </w:rPr>
        <w:t>цене</w:t>
      </w:r>
      <w:r w:rsidRPr="00C64DFE">
        <w:rPr>
          <w:rFonts w:ascii="Times New Roman" w:eastAsia="Arial Unicode MS" w:hAnsi="Times New Roman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kern w:val="2"/>
          <w:szCs w:val="24"/>
          <w:lang w:eastAsia="ar-SA"/>
        </w:rPr>
        <w:t>из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 xml:space="preserve"> члана 2. став 1. Уговора за сваки дан закашњења, с тим да укупан износ уговорне казне не може прећи 5% уговорене цене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 xml:space="preserve">.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Приликом исплате Наручилац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ће умањити износ на рачуну за износ уговорне казне из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става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1. овог члана.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За умањење новчаног износа рачуна Наручилац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 xml:space="preserve">није обавезан да тражи сагласност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>Извршиоца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,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али је дужан да га у року од осам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val="sr-Cyrl-RS" w:eastAsia="ar-SA"/>
        </w:rPr>
        <w:t xml:space="preserve">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дана писмено обавести</w:t>
      </w:r>
      <w:r w:rsidRPr="00C64DFE">
        <w:rPr>
          <w:rFonts w:eastAsia="Arial Unicode MS" w:cs="Arial"/>
          <w:color w:val="000000"/>
          <w:kern w:val="2"/>
          <w:szCs w:val="24"/>
          <w:lang w:eastAsia="ar-SA"/>
        </w:rPr>
        <w:t xml:space="preserve"> </w:t>
      </w:r>
      <w:r w:rsidRPr="00C64DFE"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  <w:t>о разлозима извршеног умањења.</w:t>
      </w:r>
    </w:p>
    <w:p w:rsidR="00CA668C" w:rsidRPr="00C64DFE" w:rsidRDefault="00CA668C" w:rsidP="00CA668C">
      <w:pPr>
        <w:tabs>
          <w:tab w:val="left" w:pos="142"/>
        </w:tabs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2"/>
          <w:szCs w:val="24"/>
          <w:lang w:eastAsia="ar-SA"/>
        </w:rPr>
      </w:pPr>
    </w:p>
    <w:p w:rsidR="00CA668C" w:rsidRPr="00C64DFE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u w:val="single"/>
          <w:lang w:val="sr-Cyrl-RS"/>
        </w:rPr>
      </w:pPr>
      <w:r w:rsidRPr="00C64DFE">
        <w:rPr>
          <w:rFonts w:ascii="Times New Roman" w:eastAsia="Times New Roman" w:hAnsi="Times New Roman"/>
          <w:szCs w:val="24"/>
          <w:u w:val="single"/>
          <w:lang w:val="sr-Cyrl-RS"/>
        </w:rPr>
        <w:t>Начин плаћања</w:t>
      </w:r>
    </w:p>
    <w:p w:rsidR="00CA668C" w:rsidRPr="00C64DFE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 w:rsidRPr="00C64DFE"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 w:rsidRPr="00C64DFE">
        <w:rPr>
          <w:rFonts w:ascii="Times New Roman" w:eastAsia="Times New Roman" w:hAnsi="Times New Roman"/>
          <w:szCs w:val="24"/>
          <w:lang w:val="en-US"/>
        </w:rPr>
        <w:t xml:space="preserve"> </w:t>
      </w:r>
      <w:r w:rsidRPr="00C64DFE">
        <w:rPr>
          <w:rFonts w:ascii="Times New Roman" w:eastAsia="Times New Roman" w:hAnsi="Times New Roman"/>
          <w:szCs w:val="24"/>
          <w:lang w:val="sr-Cyrl-RS"/>
        </w:rPr>
        <w:t>5</w:t>
      </w:r>
      <w:r w:rsidRPr="00C64DFE">
        <w:rPr>
          <w:rFonts w:ascii="Times New Roman" w:eastAsia="Times New Roman" w:hAnsi="Times New Roman"/>
          <w:szCs w:val="24"/>
          <w:lang w:val="en-US"/>
        </w:rPr>
        <w:t>.</w:t>
      </w:r>
    </w:p>
    <w:p w:rsidR="004E7E2D" w:rsidRPr="000A65C6" w:rsidRDefault="00CA668C" w:rsidP="004E7E2D">
      <w:pPr>
        <w:spacing w:before="240" w:after="120" w:line="240" w:lineRule="auto"/>
        <w:jc w:val="both"/>
        <w:rPr>
          <w:rFonts w:ascii="Times New Roman" w:hAnsi="Times New Roman"/>
          <w:lang w:val="sr-Cyrl-CS"/>
        </w:rPr>
      </w:pPr>
      <w:proofErr w:type="spellStart"/>
      <w:r w:rsidRPr="004E7E2D">
        <w:rPr>
          <w:rFonts w:ascii="Times New Roman" w:eastAsia="Times New Roman" w:hAnsi="Times New Roman"/>
          <w:szCs w:val="24"/>
          <w:lang w:val="en-US"/>
        </w:rPr>
        <w:t>Наручилац</w:t>
      </w:r>
      <w:proofErr w:type="spellEnd"/>
      <w:r w:rsidRPr="004E7E2D"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 w:rsidRPr="004E7E2D">
        <w:rPr>
          <w:rFonts w:ascii="Times New Roman" w:eastAsia="Times New Roman" w:hAnsi="Times New Roman"/>
          <w:szCs w:val="24"/>
          <w:lang w:val="en-US"/>
        </w:rPr>
        <w:t>се</w:t>
      </w:r>
      <w:proofErr w:type="spellEnd"/>
      <w:r w:rsidRPr="004E7E2D"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 w:rsidRPr="004E7E2D">
        <w:rPr>
          <w:rFonts w:ascii="Times New Roman" w:eastAsia="Times New Roman" w:hAnsi="Times New Roman"/>
          <w:szCs w:val="24"/>
          <w:lang w:val="en-US"/>
        </w:rPr>
        <w:t>обавезује</w:t>
      </w:r>
      <w:proofErr w:type="spellEnd"/>
      <w:r w:rsidRPr="004E7E2D"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 w:rsidRPr="004E7E2D">
        <w:rPr>
          <w:rFonts w:ascii="Times New Roman" w:eastAsia="Times New Roman" w:hAnsi="Times New Roman"/>
          <w:szCs w:val="24"/>
          <w:lang w:val="en-US"/>
        </w:rPr>
        <w:t>да</w:t>
      </w:r>
      <w:proofErr w:type="spellEnd"/>
      <w:r w:rsidRPr="004E7E2D">
        <w:rPr>
          <w:rFonts w:ascii="Times New Roman" w:eastAsia="Times New Roman" w:hAnsi="Times New Roman"/>
          <w:szCs w:val="24"/>
          <w:lang w:val="en-US"/>
        </w:rPr>
        <w:t xml:space="preserve"> </w:t>
      </w:r>
      <w:r w:rsidRPr="004E7E2D">
        <w:rPr>
          <w:rFonts w:ascii="Times New Roman" w:eastAsia="Times New Roman" w:hAnsi="Times New Roman"/>
          <w:szCs w:val="24"/>
          <w:lang w:val="sr-Cyrl-RS"/>
        </w:rPr>
        <w:t xml:space="preserve">Извршиоцу исплати накнаду за извршену услугу на рачун </w:t>
      </w:r>
      <w:proofErr w:type="spellStart"/>
      <w:r w:rsidRPr="004E7E2D">
        <w:rPr>
          <w:rFonts w:ascii="Times New Roman" w:eastAsia="Times New Roman" w:hAnsi="Times New Roman"/>
          <w:szCs w:val="24"/>
          <w:lang w:val="en-US"/>
        </w:rPr>
        <w:t>извршиоца</w:t>
      </w:r>
      <w:proofErr w:type="spellEnd"/>
      <w:r w:rsidRPr="004E7E2D"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 w:rsidRPr="004E7E2D">
        <w:rPr>
          <w:rFonts w:ascii="Times New Roman" w:eastAsia="Times New Roman" w:hAnsi="Times New Roman"/>
          <w:szCs w:val="24"/>
          <w:lang w:val="en-US"/>
        </w:rPr>
        <w:t>број</w:t>
      </w:r>
      <w:proofErr w:type="spellEnd"/>
      <w:r w:rsidRPr="004E7E2D">
        <w:rPr>
          <w:rFonts w:ascii="Times New Roman" w:eastAsia="Times New Roman" w:hAnsi="Times New Roman"/>
          <w:szCs w:val="24"/>
          <w:lang w:val="en-US"/>
        </w:rPr>
        <w:t xml:space="preserve"> </w:t>
      </w:r>
      <w:r w:rsidR="00C866A7" w:rsidRPr="004E7E2D">
        <w:rPr>
          <w:rFonts w:ascii="Times New Roman" w:eastAsia="Times New Roman" w:hAnsi="Times New Roman"/>
          <w:szCs w:val="24"/>
          <w:lang w:val="sr-Cyrl-RS"/>
        </w:rPr>
        <w:t>__________</w:t>
      </w:r>
      <w:r w:rsidR="001B438E">
        <w:rPr>
          <w:rFonts w:ascii="Times New Roman" w:eastAsia="Times New Roman" w:hAnsi="Times New Roman"/>
          <w:szCs w:val="24"/>
          <w:lang w:val="sr-Cyrl-RS"/>
        </w:rPr>
        <w:t>_____</w:t>
      </w:r>
      <w:r w:rsidR="00C866A7" w:rsidRPr="004E7E2D">
        <w:rPr>
          <w:rFonts w:ascii="Times New Roman" w:eastAsia="Times New Roman" w:hAnsi="Times New Roman"/>
          <w:szCs w:val="24"/>
          <w:lang w:val="sr-Cyrl-RS"/>
        </w:rPr>
        <w:t>_____</w:t>
      </w:r>
      <w:r w:rsidR="00967503" w:rsidRPr="004E7E2D"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 w:rsidR="00967503" w:rsidRPr="004E7E2D">
        <w:rPr>
          <w:rFonts w:ascii="Times New Roman" w:eastAsia="Times New Roman" w:hAnsi="Times New Roman"/>
          <w:szCs w:val="24"/>
          <w:lang w:val="en-US"/>
        </w:rPr>
        <w:t>код</w:t>
      </w:r>
      <w:proofErr w:type="spellEnd"/>
      <w:r w:rsidR="00967503" w:rsidRPr="004E7E2D">
        <w:rPr>
          <w:rFonts w:ascii="Times New Roman" w:eastAsia="Times New Roman" w:hAnsi="Times New Roman"/>
          <w:szCs w:val="24"/>
          <w:lang w:val="en-US"/>
        </w:rPr>
        <w:t xml:space="preserve"> </w:t>
      </w:r>
      <w:r w:rsidR="00C866A7" w:rsidRPr="004E7E2D">
        <w:rPr>
          <w:rFonts w:ascii="Times New Roman" w:eastAsia="Times New Roman" w:hAnsi="Times New Roman"/>
          <w:szCs w:val="24"/>
          <w:lang w:val="sr-Cyrl-RS"/>
        </w:rPr>
        <w:t>_____________</w:t>
      </w:r>
      <w:r w:rsidR="00FF77CE" w:rsidRPr="004E7E2D">
        <w:rPr>
          <w:rFonts w:ascii="Times New Roman" w:eastAsia="Times New Roman" w:hAnsi="Times New Roman"/>
          <w:szCs w:val="24"/>
          <w:lang w:val="sr-Cyrl-RS"/>
        </w:rPr>
        <w:t>___</w:t>
      </w:r>
      <w:r w:rsidR="00967503" w:rsidRPr="004E7E2D">
        <w:rPr>
          <w:rFonts w:ascii="Times New Roman" w:eastAsia="Times New Roman" w:hAnsi="Times New Roman"/>
          <w:szCs w:val="24"/>
          <w:lang w:val="sr-Cyrl-RS"/>
        </w:rPr>
        <w:t xml:space="preserve"> банке </w:t>
      </w:r>
      <w:r w:rsidRPr="004E7E2D">
        <w:rPr>
          <w:rFonts w:ascii="Times New Roman" w:eastAsia="Times New Roman" w:hAnsi="Times New Roman"/>
          <w:szCs w:val="24"/>
          <w:lang w:val="sr-Cyrl-RS"/>
        </w:rPr>
        <w:t xml:space="preserve">у року од </w:t>
      </w:r>
      <w:r w:rsidR="00C866A7" w:rsidRPr="004E7E2D">
        <w:rPr>
          <w:rFonts w:ascii="Times New Roman" w:eastAsia="Times New Roman" w:hAnsi="Times New Roman"/>
          <w:szCs w:val="24"/>
          <w:lang w:val="sr-Cyrl-RS"/>
        </w:rPr>
        <w:t>___________</w:t>
      </w:r>
      <w:r w:rsidR="000A65C6">
        <w:rPr>
          <w:rFonts w:ascii="Times New Roman" w:eastAsia="Times New Roman" w:hAnsi="Times New Roman"/>
          <w:szCs w:val="24"/>
          <w:lang w:val="sr-Cyrl-RS"/>
        </w:rPr>
        <w:t xml:space="preserve"> (као у понуди)</w:t>
      </w:r>
      <w:r w:rsidR="001B438E">
        <w:rPr>
          <w:rFonts w:ascii="Times New Roman" w:eastAsia="Times New Roman" w:hAnsi="Times New Roman"/>
          <w:szCs w:val="24"/>
          <w:lang w:val="sr-Cyrl-RS"/>
        </w:rPr>
        <w:t xml:space="preserve"> </w:t>
      </w:r>
      <w:r w:rsidRPr="004E7E2D">
        <w:rPr>
          <w:rFonts w:ascii="Times New Roman" w:eastAsia="Times New Roman" w:hAnsi="Times New Roman"/>
          <w:szCs w:val="24"/>
          <w:lang w:val="sr-Cyrl-RS"/>
        </w:rPr>
        <w:t xml:space="preserve">дана од </w:t>
      </w:r>
      <w:r w:rsidR="004E7E2D" w:rsidRPr="004E7E2D">
        <w:rPr>
          <w:rFonts w:ascii="Times New Roman" w:eastAsia="Times New Roman" w:hAnsi="Times New Roman"/>
          <w:szCs w:val="24"/>
          <w:lang w:val="sr-Cyrl-RS"/>
        </w:rPr>
        <w:t xml:space="preserve">дана </w:t>
      </w:r>
      <w:r w:rsidR="004E7E2D" w:rsidRPr="004E7E2D">
        <w:rPr>
          <w:rFonts w:ascii="Times New Roman" w:hAnsi="Times New Roman"/>
          <w:spacing w:val="-4"/>
          <w:lang w:val="sr-Cyrl-CS"/>
        </w:rPr>
        <w:t>издавања фактуре у Систему електронских фактура у складу са одредбама Закона о електронском фактурисању (</w:t>
      </w:r>
      <w:r w:rsidR="004E7E2D" w:rsidRPr="004E7E2D">
        <w:rPr>
          <w:rFonts w:ascii="Times New Roman" w:hAnsi="Times New Roman"/>
          <w:spacing w:val="-4"/>
        </w:rPr>
        <w:t>"</w:t>
      </w:r>
      <w:r w:rsidR="004E7E2D" w:rsidRPr="004E7E2D">
        <w:rPr>
          <w:rFonts w:ascii="Times New Roman" w:hAnsi="Times New Roman"/>
          <w:spacing w:val="-4"/>
          <w:lang w:val="sr-Cyrl-CS"/>
        </w:rPr>
        <w:t>Сл. гласник РС</w:t>
      </w:r>
      <w:r w:rsidR="004E7E2D" w:rsidRPr="004E7E2D">
        <w:rPr>
          <w:rFonts w:ascii="Times New Roman" w:hAnsi="Times New Roman"/>
          <w:spacing w:val="-4"/>
        </w:rPr>
        <w:t>"</w:t>
      </w:r>
      <w:r w:rsidR="004E7E2D" w:rsidRPr="004E7E2D">
        <w:rPr>
          <w:rFonts w:ascii="Times New Roman" w:hAnsi="Times New Roman"/>
          <w:spacing w:val="-4"/>
          <w:lang w:val="sr-Cyrl-CS"/>
        </w:rPr>
        <w:t xml:space="preserve"> број 44/21 и 129/21), </w:t>
      </w:r>
      <w:r w:rsidR="004E7E2D" w:rsidRPr="004E7E2D">
        <w:rPr>
          <w:rFonts w:ascii="Times New Roman" w:hAnsi="Times New Roman"/>
          <w:lang w:val="ru-RU"/>
        </w:rPr>
        <w:t xml:space="preserve">а на </w:t>
      </w:r>
      <w:r w:rsidR="004E7E2D" w:rsidRPr="000A65C6">
        <w:rPr>
          <w:rFonts w:ascii="Times New Roman" w:hAnsi="Times New Roman"/>
          <w:lang w:val="ru-RU"/>
        </w:rPr>
        <w:t>основу исплатне документације коју чине:</w:t>
      </w:r>
      <w:r w:rsidR="004E7E2D" w:rsidRPr="000A65C6">
        <w:rPr>
          <w:rFonts w:ascii="Times New Roman" w:hAnsi="Times New Roman"/>
          <w:noProof/>
          <w:lang w:val="ru-RU"/>
        </w:rPr>
        <w:t xml:space="preserve"> </w:t>
      </w:r>
    </w:p>
    <w:p w:rsidR="004E7E2D" w:rsidRPr="004E7E2D" w:rsidRDefault="008F28DC" w:rsidP="00876CB0">
      <w:pPr>
        <w:numPr>
          <w:ilvl w:val="1"/>
          <w:numId w:val="1"/>
        </w:numPr>
        <w:tabs>
          <w:tab w:val="clear" w:pos="113"/>
          <w:tab w:val="num" w:pos="284"/>
        </w:tabs>
        <w:spacing w:after="40" w:line="240" w:lineRule="auto"/>
        <w:ind w:left="284" w:hanging="317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noProof/>
          <w:lang w:val="sr-Cyrl-CS"/>
        </w:rPr>
        <w:t xml:space="preserve"> </w:t>
      </w:r>
      <w:r w:rsidR="004E7E2D" w:rsidRPr="004E7E2D">
        <w:rPr>
          <w:rFonts w:ascii="Times New Roman" w:hAnsi="Times New Roman"/>
          <w:noProof/>
          <w:lang w:val="sr-Cyrl-CS"/>
        </w:rPr>
        <w:t>Р</w:t>
      </w:r>
      <w:r w:rsidR="004E7E2D" w:rsidRPr="004E7E2D">
        <w:rPr>
          <w:rFonts w:ascii="Times New Roman" w:hAnsi="Times New Roman"/>
          <w:noProof/>
          <w:lang w:val="ru-RU"/>
        </w:rPr>
        <w:t>ачун-</w:t>
      </w:r>
      <w:r w:rsidR="004E7E2D" w:rsidRPr="004E7E2D">
        <w:rPr>
          <w:rFonts w:ascii="Times New Roman" w:hAnsi="Times New Roman"/>
          <w:lang w:val="sr-Cyrl-CS"/>
        </w:rPr>
        <w:t xml:space="preserve"> фактур</w:t>
      </w:r>
      <w:r w:rsidR="001B438E">
        <w:rPr>
          <w:rFonts w:ascii="Times New Roman" w:hAnsi="Times New Roman"/>
          <w:lang w:val="sr-Cyrl-CS"/>
        </w:rPr>
        <w:t>а</w:t>
      </w:r>
      <w:r w:rsidR="004E7E2D" w:rsidRPr="004E7E2D">
        <w:rPr>
          <w:rFonts w:ascii="Times New Roman" w:hAnsi="Times New Roman"/>
          <w:lang w:val="sr-Cyrl-CS"/>
        </w:rPr>
        <w:t xml:space="preserve"> сачињен</w:t>
      </w:r>
      <w:r w:rsidR="001B438E">
        <w:rPr>
          <w:rFonts w:ascii="Times New Roman" w:hAnsi="Times New Roman"/>
          <w:lang w:val="sr-Cyrl-CS"/>
        </w:rPr>
        <w:t>а</w:t>
      </w:r>
      <w:r w:rsidR="004E7E2D" w:rsidRPr="004E7E2D">
        <w:rPr>
          <w:rFonts w:ascii="Times New Roman" w:hAnsi="Times New Roman"/>
          <w:lang w:val="sr-Cyrl-CS"/>
        </w:rPr>
        <w:t xml:space="preserve"> у складу са </w:t>
      </w:r>
      <w:r w:rsidR="004E7E2D" w:rsidRPr="004E7E2D">
        <w:rPr>
          <w:rFonts w:ascii="Times New Roman" w:hAnsi="Times New Roman"/>
          <w:spacing w:val="-4"/>
          <w:lang w:val="sr-Cyrl-CS"/>
        </w:rPr>
        <w:t>Законом о електронском фактурисању (</w:t>
      </w:r>
      <w:r w:rsidR="004E7E2D" w:rsidRPr="004E7E2D">
        <w:rPr>
          <w:rFonts w:ascii="Times New Roman" w:hAnsi="Times New Roman"/>
          <w:spacing w:val="-4"/>
        </w:rPr>
        <w:t>"</w:t>
      </w:r>
      <w:r w:rsidR="004E7E2D" w:rsidRPr="004E7E2D">
        <w:rPr>
          <w:rFonts w:ascii="Times New Roman" w:hAnsi="Times New Roman"/>
          <w:spacing w:val="-4"/>
          <w:lang w:val="sr-Cyrl-CS"/>
        </w:rPr>
        <w:t>Сл. гласник РС</w:t>
      </w:r>
      <w:r w:rsidR="004E7E2D" w:rsidRPr="004E7E2D">
        <w:rPr>
          <w:rFonts w:ascii="Times New Roman" w:hAnsi="Times New Roman"/>
          <w:spacing w:val="-4"/>
        </w:rPr>
        <w:t>"</w:t>
      </w:r>
      <w:r w:rsidR="004E7E2D" w:rsidRPr="004E7E2D">
        <w:rPr>
          <w:rFonts w:ascii="Times New Roman" w:hAnsi="Times New Roman"/>
          <w:spacing w:val="-4"/>
          <w:lang w:val="sr-Cyrl-CS"/>
        </w:rPr>
        <w:t xml:space="preserve"> број 44/20 и 129/21), Законом о порезу на додату вредност </w:t>
      </w:r>
      <w:r w:rsidR="004E7E2D" w:rsidRPr="004E7E2D">
        <w:rPr>
          <w:rFonts w:ascii="Times New Roman" w:hAnsi="Times New Roman"/>
          <w:spacing w:val="-6"/>
          <w:lang w:val="ru-RU"/>
        </w:rPr>
        <w:t>("Сл. гласник РС", бр. 84/04, 86/04 - испр., 61/05, 61/07, 93/12, 108/13, 6/14 - усклађени дин. изн., 68/14 - др. закон, 142/14, 5/15 - усклађени дин. изн., 83/15, 5/16 - усклађени дин. изн., 108/16 и 7/17 - усклађени дин. изн., 113/17 и 13/18 - усклађени дин. изн.,</w:t>
      </w:r>
      <w:r w:rsidR="004E7E2D" w:rsidRPr="004E7E2D">
        <w:rPr>
          <w:rFonts w:ascii="Times New Roman" w:hAnsi="Times New Roman"/>
          <w:spacing w:val="-6"/>
        </w:rPr>
        <w:t xml:space="preserve"> 30/18, 4/19</w:t>
      </w:r>
      <w:r w:rsidR="004E7E2D" w:rsidRPr="004E7E2D">
        <w:rPr>
          <w:rFonts w:ascii="Times New Roman" w:hAnsi="Times New Roman"/>
          <w:spacing w:val="-6"/>
          <w:lang w:val="ru-RU"/>
        </w:rPr>
        <w:t>- усклађени дин. изн.</w:t>
      </w:r>
      <w:r w:rsidR="004E7E2D" w:rsidRPr="004E7E2D">
        <w:rPr>
          <w:rFonts w:ascii="Times New Roman" w:hAnsi="Times New Roman"/>
          <w:spacing w:val="-6"/>
        </w:rPr>
        <w:t>, 72/19, 8/20</w:t>
      </w:r>
      <w:r w:rsidR="004E7E2D" w:rsidRPr="004E7E2D">
        <w:rPr>
          <w:rFonts w:ascii="Times New Roman" w:hAnsi="Times New Roman"/>
          <w:spacing w:val="-6"/>
          <w:lang w:val="ru-RU"/>
        </w:rPr>
        <w:t>- усклађени дин. изн.</w:t>
      </w:r>
      <w:r w:rsidR="004E7E2D" w:rsidRPr="004E7E2D">
        <w:rPr>
          <w:rFonts w:ascii="Times New Roman" w:hAnsi="Times New Roman"/>
          <w:spacing w:val="-6"/>
        </w:rPr>
        <w:t xml:space="preserve"> и </w:t>
      </w:r>
      <w:r w:rsidR="004E7E2D" w:rsidRPr="004E7E2D">
        <w:rPr>
          <w:rFonts w:ascii="Times New Roman" w:hAnsi="Times New Roman"/>
          <w:spacing w:val="-6"/>
          <w:lang w:val="sr-Cyrl-RS"/>
        </w:rPr>
        <w:t>153/20</w:t>
      </w:r>
      <w:r w:rsidR="004E7E2D" w:rsidRPr="004E7E2D">
        <w:rPr>
          <w:rFonts w:ascii="Times New Roman" w:hAnsi="Times New Roman"/>
          <w:spacing w:val="-6"/>
          <w:lang w:val="ru-RU"/>
        </w:rPr>
        <w:t xml:space="preserve">) и Закона о рачуноводству </w:t>
      </w:r>
      <w:r w:rsidR="004E7E2D" w:rsidRPr="004E7E2D">
        <w:rPr>
          <w:rFonts w:ascii="Times New Roman" w:hAnsi="Times New Roman"/>
          <w:spacing w:val="-4"/>
          <w:lang w:val="sr-Cyrl-CS"/>
        </w:rPr>
        <w:t>(</w:t>
      </w:r>
      <w:r w:rsidR="004E7E2D" w:rsidRPr="004E7E2D">
        <w:rPr>
          <w:rFonts w:ascii="Times New Roman" w:hAnsi="Times New Roman"/>
          <w:spacing w:val="-4"/>
        </w:rPr>
        <w:t>"</w:t>
      </w:r>
      <w:r w:rsidR="004E7E2D" w:rsidRPr="004E7E2D">
        <w:rPr>
          <w:rFonts w:ascii="Times New Roman" w:hAnsi="Times New Roman"/>
          <w:spacing w:val="-4"/>
          <w:lang w:val="sr-Cyrl-CS"/>
        </w:rPr>
        <w:t>Сл. гласник РС</w:t>
      </w:r>
      <w:r w:rsidR="004E7E2D" w:rsidRPr="004E7E2D">
        <w:rPr>
          <w:rFonts w:ascii="Times New Roman" w:hAnsi="Times New Roman"/>
          <w:spacing w:val="-4"/>
        </w:rPr>
        <w:t>"</w:t>
      </w:r>
      <w:r w:rsidR="004E7E2D" w:rsidRPr="004E7E2D">
        <w:rPr>
          <w:rFonts w:ascii="Times New Roman" w:hAnsi="Times New Roman"/>
          <w:spacing w:val="-4"/>
          <w:lang w:val="sr-Cyrl-CS"/>
        </w:rPr>
        <w:t xml:space="preserve"> број 73/19 и 44/21)</w:t>
      </w:r>
      <w:r w:rsidR="001B438E">
        <w:rPr>
          <w:rFonts w:ascii="Times New Roman" w:hAnsi="Times New Roman"/>
          <w:lang w:val="sr-Cyrl-CS"/>
        </w:rPr>
        <w:t xml:space="preserve"> и</w:t>
      </w:r>
    </w:p>
    <w:p w:rsidR="004E7E2D" w:rsidRDefault="004E7E2D" w:rsidP="00876CB0">
      <w:pPr>
        <w:tabs>
          <w:tab w:val="num" w:pos="142"/>
        </w:tabs>
        <w:spacing w:line="240" w:lineRule="auto"/>
        <w:ind w:left="-142" w:hanging="142"/>
        <w:jc w:val="both"/>
        <w:rPr>
          <w:rFonts w:ascii="Times New Roman" w:eastAsia="Times New Roman" w:hAnsi="Times New Roman"/>
          <w:szCs w:val="24"/>
          <w:lang w:val="sr-Cyrl-RS"/>
        </w:rPr>
      </w:pPr>
      <w:r>
        <w:rPr>
          <w:rFonts w:ascii="Times New Roman" w:hAnsi="Times New Roman"/>
          <w:noProof/>
          <w:spacing w:val="-4"/>
          <w:lang w:val="ru-RU"/>
        </w:rPr>
        <w:t xml:space="preserve">      </w:t>
      </w:r>
      <w:r w:rsidR="008F28DC">
        <w:rPr>
          <w:rFonts w:ascii="Times New Roman" w:hAnsi="Times New Roman"/>
          <w:noProof/>
          <w:spacing w:val="-4"/>
          <w:lang w:val="ru-RU"/>
        </w:rPr>
        <w:t xml:space="preserve">-  </w:t>
      </w:r>
      <w:r>
        <w:rPr>
          <w:rFonts w:ascii="Times New Roman" w:hAnsi="Times New Roman"/>
          <w:noProof/>
          <w:spacing w:val="-4"/>
          <w:lang w:val="ru-RU"/>
        </w:rPr>
        <w:t xml:space="preserve"> </w:t>
      </w:r>
      <w:r w:rsidRPr="004E7E2D">
        <w:rPr>
          <w:rFonts w:ascii="Times New Roman" w:hAnsi="Times New Roman"/>
          <w:noProof/>
          <w:spacing w:val="-4"/>
          <w:lang w:val="ru-RU"/>
        </w:rPr>
        <w:t xml:space="preserve">Записник о </w:t>
      </w:r>
      <w:r>
        <w:rPr>
          <w:rFonts w:ascii="Times New Roman" w:hAnsi="Times New Roman"/>
          <w:noProof/>
          <w:spacing w:val="-4"/>
          <w:lang w:val="ru-RU"/>
        </w:rPr>
        <w:t>извршеној услузи,</w:t>
      </w:r>
      <w:r>
        <w:rPr>
          <w:rFonts w:ascii="Times New Roman" w:eastAsia="Times New Roman" w:hAnsi="Times New Roman"/>
          <w:szCs w:val="24"/>
          <w:lang w:val="sr-Cyrl-RS"/>
        </w:rPr>
        <w:t xml:space="preserve"> потписан од стране Наручиоца и Извршиоца.</w:t>
      </w:r>
    </w:p>
    <w:p w:rsidR="004E7E2D" w:rsidRDefault="004E7E2D" w:rsidP="00817142">
      <w:pPr>
        <w:spacing w:line="240" w:lineRule="auto"/>
        <w:jc w:val="both"/>
        <w:rPr>
          <w:rFonts w:ascii="Times New Roman" w:eastAsia="Times New Roman" w:hAnsi="Times New Roman"/>
          <w:szCs w:val="24"/>
          <w:u w:val="single"/>
          <w:lang w:val="sr-Cyrl-RS"/>
        </w:rPr>
      </w:pPr>
    </w:p>
    <w:p w:rsidR="00223728" w:rsidRPr="00223728" w:rsidRDefault="00223728" w:rsidP="00223728">
      <w:pPr>
        <w:pStyle w:val="Style10"/>
        <w:widowControl/>
        <w:spacing w:after="120" w:line="240" w:lineRule="auto"/>
        <w:ind w:firstLine="0"/>
        <w:rPr>
          <w:rStyle w:val="FontStyle78"/>
          <w:sz w:val="24"/>
          <w:szCs w:val="24"/>
          <w:lang w:val="sr-Latn-RS" w:eastAsia="sr-Cyrl-CS"/>
        </w:rPr>
      </w:pPr>
      <w:r w:rsidRPr="00223728">
        <w:rPr>
          <w:rStyle w:val="FontStyle78"/>
          <w:sz w:val="24"/>
          <w:szCs w:val="24"/>
          <w:lang w:val="sr-Latn-RS" w:eastAsia="sr-Cyrl-CS"/>
        </w:rPr>
        <w:t xml:space="preserve">Приликом издавања електронске фактуре, обавеза </w:t>
      </w:r>
      <w:r w:rsidR="00E53BF2">
        <w:rPr>
          <w:rStyle w:val="FontStyle78"/>
          <w:sz w:val="24"/>
          <w:szCs w:val="24"/>
          <w:lang w:val="sr-Cyrl-RS" w:eastAsia="sr-Cyrl-CS"/>
        </w:rPr>
        <w:t xml:space="preserve">Извршиоца </w:t>
      </w:r>
      <w:r w:rsidRPr="00223728">
        <w:rPr>
          <w:rStyle w:val="FontStyle78"/>
          <w:sz w:val="24"/>
          <w:szCs w:val="24"/>
          <w:lang w:val="sr-Latn-RS" w:eastAsia="sr-Cyrl-CS"/>
        </w:rPr>
        <w:t>је да се позове на број овог Уговора и да исти унесе у поље „број уговора“ приликом слања фактуре кроз СЕФ.</w:t>
      </w:r>
    </w:p>
    <w:p w:rsidR="00B56C51" w:rsidRPr="00B56C51" w:rsidRDefault="00B56C51" w:rsidP="00B56C51">
      <w:pPr>
        <w:spacing w:before="120" w:after="120" w:line="240" w:lineRule="auto"/>
        <w:jc w:val="both"/>
        <w:rPr>
          <w:rFonts w:ascii="Times New Roman" w:hAnsi="Times New Roman"/>
          <w:noProof/>
          <w:color w:val="000000"/>
          <w:lang w:val="ru-RU"/>
        </w:rPr>
      </w:pPr>
      <w:r w:rsidRPr="00B56C51">
        <w:rPr>
          <w:rFonts w:ascii="Times New Roman" w:hAnsi="Times New Roman"/>
          <w:lang w:val="ru-RU"/>
        </w:rPr>
        <w:t>Фактура мора бити регистрована у Централном регистру фактура код Управе за трезор Министарства финансија у складу са Правилником о начину и поступку регистровања за приступ систему електронских фактура, начину приступања и коришћења система електронских фактура и начину коришћења података који су доступни у систему електронских фактура (''Сл. гласник РС'' број 69/21 и 132/21).</w:t>
      </w:r>
    </w:p>
    <w:p w:rsidR="00B56C51" w:rsidRPr="00B56C51" w:rsidRDefault="00B56C51" w:rsidP="00B56C51">
      <w:pPr>
        <w:spacing w:after="120" w:line="240" w:lineRule="auto"/>
        <w:jc w:val="both"/>
        <w:rPr>
          <w:rFonts w:ascii="Times New Roman" w:hAnsi="Times New Roman"/>
          <w:lang w:val="sr-Cyrl-CS"/>
        </w:rPr>
      </w:pPr>
      <w:r w:rsidRPr="00B56C51">
        <w:rPr>
          <w:rFonts w:ascii="Times New Roman" w:hAnsi="Times New Roman"/>
          <w:lang w:val="ru-RU"/>
        </w:rPr>
        <w:t>У случају констатовања недостатака и неправилности у документацији за плаћање, фактура ће бити одбијена, а рок за плаћање тече од тренутка поновног, исправног регистровања фактуре и пратеће документације.</w:t>
      </w:r>
    </w:p>
    <w:p w:rsidR="00B56C51" w:rsidRPr="00B56C51" w:rsidRDefault="00B56C51" w:rsidP="00B56C51">
      <w:pPr>
        <w:spacing w:after="120" w:line="240" w:lineRule="auto"/>
        <w:jc w:val="both"/>
        <w:rPr>
          <w:rFonts w:ascii="Times New Roman" w:hAnsi="Times New Roman"/>
          <w:lang w:val="sr-Cyrl-CS"/>
        </w:rPr>
      </w:pPr>
      <w:r w:rsidRPr="00B56C51">
        <w:rPr>
          <w:rFonts w:ascii="Times New Roman" w:hAnsi="Times New Roman"/>
          <w:lang w:val="ru-RU"/>
        </w:rPr>
        <w:lastRenderedPageBreak/>
        <w:t>П</w:t>
      </w:r>
      <w:r w:rsidRPr="00B56C51">
        <w:rPr>
          <w:rFonts w:ascii="Times New Roman" w:hAnsi="Times New Roman"/>
          <w:noProof/>
          <w:lang w:val="ru-RU"/>
        </w:rPr>
        <w:t xml:space="preserve">орез на додату вредност обрачунати у складу </w:t>
      </w:r>
      <w:r w:rsidRPr="00B56C51">
        <w:rPr>
          <w:rFonts w:ascii="Times New Roman" w:hAnsi="Times New Roman"/>
          <w:noProof/>
          <w:spacing w:val="-2"/>
          <w:lang w:val="ru-RU"/>
        </w:rPr>
        <w:t xml:space="preserve">са Законом о порезу на додату вредност </w:t>
      </w:r>
      <w:r w:rsidRPr="00B56C51">
        <w:rPr>
          <w:rFonts w:ascii="Times New Roman" w:hAnsi="Times New Roman"/>
          <w:spacing w:val="-10"/>
          <w:lang w:val="ru-RU"/>
        </w:rPr>
        <w:t>("Сл. гласник РС", бр. 84/04, 86/04 - испр., 61/05, 61/07, 93/12, 108/13, 6/14 - усклађени дин. изн., 68/14 - др. закон, 142/14, 5/15 - усклађени дин. изн., 83/15, 5/16 - усклађени дин. изн., 108/16, 7/17 - усклађени дин. изн., 113/17, 13/18, 30/18</w:t>
      </w:r>
      <w:r w:rsidRPr="00B56C51">
        <w:rPr>
          <w:rFonts w:ascii="Times New Roman" w:hAnsi="Times New Roman"/>
          <w:spacing w:val="-10"/>
        </w:rPr>
        <w:t>,</w:t>
      </w:r>
      <w:r w:rsidRPr="00B56C51">
        <w:rPr>
          <w:rFonts w:ascii="Times New Roman" w:hAnsi="Times New Roman"/>
          <w:spacing w:val="-10"/>
          <w:lang w:val="sr-Cyrl-CS"/>
        </w:rPr>
        <w:t xml:space="preserve"> 4/19</w:t>
      </w:r>
      <w:r w:rsidRPr="00B56C51">
        <w:rPr>
          <w:rFonts w:ascii="Times New Roman" w:hAnsi="Times New Roman"/>
          <w:spacing w:val="-10"/>
          <w:lang w:val="ru-RU"/>
        </w:rPr>
        <w:t>- усклађени дин. изн.</w:t>
      </w:r>
      <w:r w:rsidRPr="00B56C51">
        <w:rPr>
          <w:rFonts w:ascii="Times New Roman" w:hAnsi="Times New Roman"/>
          <w:lang w:val="ru-RU"/>
        </w:rPr>
        <w:t xml:space="preserve"> 72/19,8/2020 и 153/2020</w:t>
      </w:r>
      <w:r w:rsidRPr="00B56C51">
        <w:rPr>
          <w:rFonts w:ascii="Times New Roman" w:hAnsi="Times New Roman"/>
          <w:spacing w:val="-10"/>
          <w:lang w:val="ru-RU"/>
        </w:rPr>
        <w:t>).</w:t>
      </w:r>
    </w:p>
    <w:p w:rsidR="00B56C51" w:rsidRDefault="00B56C51" w:rsidP="00817142">
      <w:pPr>
        <w:pStyle w:val="Default"/>
        <w:spacing w:before="120" w:after="120"/>
        <w:jc w:val="both"/>
        <w:rPr>
          <w:lang w:val="sr-Cyrl-CS"/>
        </w:rPr>
      </w:pPr>
      <w:r w:rsidRPr="00B56C51">
        <w:rPr>
          <w:lang w:val="sr-Cyrl-CS"/>
        </w:rPr>
        <w:t>Уколико дође до измене Закона о порезу на додату вредност, у току важности овог уговора, примењиваће се важећи Закон о порезу на додату вредност, који се односи на регулисање пореза на додату вредност, од тренутка његовог ступања на снагу и по овом основу се неће закључивати допуне уговора.</w:t>
      </w:r>
    </w:p>
    <w:p w:rsidR="00876CB0" w:rsidRPr="00B56C51" w:rsidRDefault="00876CB0" w:rsidP="00876CB0">
      <w:pPr>
        <w:pStyle w:val="Default"/>
        <w:jc w:val="both"/>
        <w:rPr>
          <w:lang w:val="sr-Cyrl-CS"/>
        </w:rPr>
      </w:pP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u w:val="single"/>
          <w:lang w:val="sr-Cyrl-RS"/>
        </w:rPr>
      </w:pPr>
      <w:r>
        <w:rPr>
          <w:rFonts w:ascii="Times New Roman" w:eastAsia="Times New Roman" w:hAnsi="Times New Roman"/>
          <w:szCs w:val="24"/>
          <w:u w:val="single"/>
          <w:lang w:val="sr-Cyrl-RS"/>
        </w:rPr>
        <w:t>Раскид  и промене уговора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 w:rsidR="00D5414C">
        <w:rPr>
          <w:rFonts w:ascii="Times New Roman" w:eastAsia="Times New Roman" w:hAnsi="Times New Roman"/>
          <w:szCs w:val="24"/>
          <w:lang w:val="sr-Cyrl-RS"/>
        </w:rPr>
        <w:t>6</w:t>
      </w:r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може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раскинути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споразумно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отказним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роком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8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.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Отказни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рок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тече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писменог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споразума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о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раскиду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r>
        <w:rPr>
          <w:rFonts w:ascii="Times New Roman" w:eastAsia="Times New Roman" w:hAnsi="Times New Roman"/>
          <w:szCs w:val="24"/>
          <w:lang w:val="en-US"/>
        </w:rPr>
        <w:t xml:space="preserve">У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случају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једностраног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раскида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страна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која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скривила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раскид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дужна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другој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</w:t>
      </w:r>
      <w:proofErr w:type="spellEnd"/>
      <w:r>
        <w:rPr>
          <w:rFonts w:ascii="Times New Roman" w:eastAsia="Times New Roman" w:hAnsi="Times New Roman"/>
          <w:szCs w:val="24"/>
          <w:lang w:val="sr-Cyrl-RS"/>
        </w:rPr>
        <w:t>о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рној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страни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надокнади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штету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Уколико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извршилац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није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у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могућности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испоштује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рок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>испоруке добара</w:t>
      </w:r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наручилац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може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раскинути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штету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извршиоца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17248A" w:rsidRDefault="0017248A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 w:rsidR="00D5414C">
        <w:rPr>
          <w:rFonts w:ascii="Times New Roman" w:eastAsia="Times New Roman" w:hAnsi="Times New Roman"/>
          <w:szCs w:val="24"/>
          <w:lang w:val="sr-Cyrl-RS"/>
        </w:rPr>
        <w:t>7</w:t>
      </w:r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Промене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важиће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само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уколико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сачињене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у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писменој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форми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уз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обострану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сагласност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уговорних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страна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о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чему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сачињава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анекс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</w:t>
      </w:r>
      <w:proofErr w:type="spellEnd"/>
      <w:r w:rsidR="000A507D">
        <w:rPr>
          <w:rFonts w:ascii="Times New Roman" w:eastAsia="Times New Roman" w:hAnsi="Times New Roman"/>
          <w:szCs w:val="24"/>
          <w:lang w:val="sr-Cyrl-RS"/>
        </w:rPr>
        <w:t>о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 w:rsidR="00D5414C">
        <w:rPr>
          <w:rFonts w:ascii="Times New Roman" w:eastAsia="Times New Roman" w:hAnsi="Times New Roman"/>
          <w:szCs w:val="24"/>
          <w:lang w:val="sr-Cyrl-RS"/>
        </w:rPr>
        <w:t>8</w:t>
      </w:r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стране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сагласне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ће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међусобне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односе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који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нису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дефинисани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Уговором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примењивати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одредбе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Закона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о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облигационим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односима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spacing w:line="240" w:lineRule="auto"/>
        <w:rPr>
          <w:rFonts w:ascii="Times New Roman" w:eastAsia="Times New Roman" w:hAnsi="Times New Roman"/>
          <w:szCs w:val="24"/>
          <w:u w:val="single"/>
          <w:lang w:val="sr-Cyrl-RS"/>
        </w:rPr>
      </w:pPr>
      <w:r>
        <w:rPr>
          <w:rFonts w:ascii="Times New Roman" w:eastAsia="Times New Roman" w:hAnsi="Times New Roman"/>
          <w:szCs w:val="24"/>
          <w:u w:val="single"/>
          <w:lang w:val="sr-Cyrl-RS"/>
        </w:rPr>
        <w:t>Решавање спорова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 w:rsidR="00D5414C">
        <w:rPr>
          <w:rFonts w:ascii="Times New Roman" w:eastAsia="Times New Roman" w:hAnsi="Times New Roman"/>
          <w:szCs w:val="24"/>
          <w:lang w:val="sr-Cyrl-RS"/>
        </w:rPr>
        <w:t>9</w:t>
      </w:r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стране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сагласне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ће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све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евентуалне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спорове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који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проистекну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из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решавати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споразумно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D5414C" w:rsidRDefault="00D5414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r>
        <w:rPr>
          <w:rFonts w:ascii="Times New Roman" w:eastAsia="Times New Roman" w:hAnsi="Times New Roman"/>
          <w:szCs w:val="24"/>
          <w:lang w:val="en-US"/>
        </w:rPr>
        <w:t xml:space="preserve">У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случају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настали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спор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није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могуће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решити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споразумом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стране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сагласне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ће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за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њихово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решавање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бити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надлежан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Привредни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суд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у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Београду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u w:val="single"/>
          <w:lang w:val="sr-Cyrl-RS"/>
        </w:rPr>
      </w:pPr>
      <w:r>
        <w:rPr>
          <w:rFonts w:ascii="Times New Roman" w:eastAsia="Times New Roman" w:hAnsi="Times New Roman"/>
          <w:szCs w:val="24"/>
          <w:u w:val="single"/>
          <w:lang w:val="sr-Cyrl-RS"/>
        </w:rPr>
        <w:t>Остале одредбе</w:t>
      </w:r>
    </w:p>
    <w:p w:rsidR="00CA668C" w:rsidRDefault="00CA668C" w:rsidP="00CA668C">
      <w:pPr>
        <w:spacing w:line="240" w:lineRule="auto"/>
        <w:jc w:val="center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Члан</w:t>
      </w:r>
      <w:proofErr w:type="spellEnd"/>
      <w:r w:rsidR="00D5414C">
        <w:rPr>
          <w:rFonts w:ascii="Times New Roman" w:eastAsia="Times New Roman" w:hAnsi="Times New Roman"/>
          <w:szCs w:val="24"/>
          <w:lang w:val="sr-Cyrl-RS"/>
        </w:rPr>
        <w:t>10</w:t>
      </w:r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ступа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снагу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даном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потписивања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стране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обе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стране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Default="00CA668C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  <w:proofErr w:type="spellStart"/>
      <w:r>
        <w:rPr>
          <w:rFonts w:ascii="Times New Roman" w:eastAsia="Times New Roman" w:hAnsi="Times New Roman"/>
          <w:szCs w:val="24"/>
          <w:lang w:val="en-US"/>
        </w:rPr>
        <w:t>Уговор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је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сачињен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у </w:t>
      </w:r>
      <w:r>
        <w:rPr>
          <w:rFonts w:ascii="Times New Roman" w:eastAsia="Times New Roman" w:hAnsi="Times New Roman"/>
          <w:szCs w:val="24"/>
          <w:lang w:val="sr-Cyrl-RS"/>
        </w:rPr>
        <w:t xml:space="preserve">(4)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четири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истоветна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примерка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од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којих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>наручиоцу</w:t>
      </w:r>
      <w:r>
        <w:rPr>
          <w:rFonts w:ascii="Times New Roman" w:eastAsia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припада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>3</w:t>
      </w:r>
      <w:r>
        <w:rPr>
          <w:rFonts w:ascii="Times New Roman" w:eastAsia="Times New Roman" w:hAnsi="Times New Roman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Cs w:val="24"/>
          <w:lang w:val="sr-Cyrl-RS"/>
        </w:rPr>
        <w:t xml:space="preserve">(три)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примерка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, а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извршиоцу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 1(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један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 xml:space="preserve">) </w:t>
      </w:r>
      <w:proofErr w:type="spellStart"/>
      <w:r>
        <w:rPr>
          <w:rFonts w:ascii="Times New Roman" w:eastAsia="Times New Roman" w:hAnsi="Times New Roman"/>
          <w:szCs w:val="24"/>
          <w:lang w:val="en-US"/>
        </w:rPr>
        <w:t>примерак</w:t>
      </w:r>
      <w:proofErr w:type="spellEnd"/>
      <w:r>
        <w:rPr>
          <w:rFonts w:ascii="Times New Roman" w:eastAsia="Times New Roman" w:hAnsi="Times New Roman"/>
          <w:szCs w:val="24"/>
          <w:lang w:val="en-US"/>
        </w:rPr>
        <w:t>.</w:t>
      </w:r>
    </w:p>
    <w:p w:rsidR="00C320B5" w:rsidRDefault="00C320B5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320B5" w:rsidRDefault="00C320B5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320B5" w:rsidRDefault="00C320B5" w:rsidP="00CA668C">
      <w:pPr>
        <w:spacing w:line="240" w:lineRule="auto"/>
        <w:jc w:val="both"/>
        <w:rPr>
          <w:rFonts w:ascii="Times New Roman" w:eastAsia="Times New Roman" w:hAnsi="Times New Roman"/>
          <w:szCs w:val="24"/>
          <w:lang w:val="en-US"/>
        </w:rPr>
      </w:pPr>
    </w:p>
    <w:p w:rsidR="00CA668C" w:rsidRPr="00F40347" w:rsidRDefault="00CA668C" w:rsidP="00CA668C">
      <w:pPr>
        <w:spacing w:line="240" w:lineRule="auto"/>
        <w:rPr>
          <w:rFonts w:ascii="Times New Roman" w:eastAsia="Times New Roman" w:hAnsi="Times New Roman"/>
          <w:b/>
          <w:szCs w:val="24"/>
          <w:lang w:val="en-US"/>
        </w:rPr>
      </w:pPr>
      <w:r w:rsidRPr="00F40347">
        <w:rPr>
          <w:rFonts w:ascii="Times New Roman" w:eastAsia="Times New Roman" w:hAnsi="Times New Roman"/>
          <w:b/>
          <w:szCs w:val="24"/>
          <w:lang w:val="en-US"/>
        </w:rPr>
        <w:t>НАРУЧИЛАЦ                                                                           ИЗВРШИЛАЦ</w:t>
      </w:r>
    </w:p>
    <w:p w:rsidR="00CA668C" w:rsidRPr="00F40347" w:rsidRDefault="00CA668C" w:rsidP="00CA668C">
      <w:pPr>
        <w:spacing w:line="240" w:lineRule="auto"/>
        <w:rPr>
          <w:rFonts w:ascii="Times New Roman" w:eastAsia="Times New Roman" w:hAnsi="Times New Roman"/>
          <w:b/>
          <w:szCs w:val="24"/>
          <w:lang w:val="en-US"/>
        </w:rPr>
      </w:pP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ВУ 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>„Д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>ЕДИЊЕ“ БЕОГРАД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           </w:t>
      </w:r>
      <w:r w:rsidR="00967503" w:rsidRPr="00F40347">
        <w:rPr>
          <w:rFonts w:ascii="Times New Roman" w:eastAsia="Times New Roman" w:hAnsi="Times New Roman"/>
          <w:b/>
          <w:szCs w:val="24"/>
          <w:lang w:val="en-US"/>
        </w:rPr>
        <w:t xml:space="preserve">                    </w:t>
      </w:r>
      <w:r w:rsidR="00967503"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                   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</w:t>
      </w:r>
      <w:r w:rsidR="00AD304B" w:rsidRPr="00F40347">
        <w:rPr>
          <w:rFonts w:ascii="Times New Roman" w:eastAsia="Times New Roman" w:hAnsi="Times New Roman"/>
          <w:b/>
          <w:szCs w:val="24"/>
          <w:lang w:val="sr-Cyrl-RS"/>
        </w:rPr>
        <w:t>_________________________</w:t>
      </w:r>
      <w:r w:rsidR="00967503" w:rsidRPr="00F40347">
        <w:rPr>
          <w:rFonts w:ascii="Times New Roman" w:eastAsia="Times New Roman" w:hAnsi="Times New Roman"/>
          <w:b/>
          <w:sz w:val="22"/>
          <w:lang w:val="sr-Cyrl-RS"/>
        </w:rPr>
        <w:t xml:space="preserve"> 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____________________________                                  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     </w:t>
      </w:r>
      <w:r w:rsidR="00272D84"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 </w:t>
      </w:r>
      <w:r w:rsidR="00CA0CC5">
        <w:rPr>
          <w:rFonts w:ascii="Times New Roman" w:eastAsia="Times New Roman" w:hAnsi="Times New Roman"/>
          <w:b/>
          <w:szCs w:val="24"/>
          <w:lang w:val="sr-Cyrl-RS"/>
        </w:rPr>
        <w:t xml:space="preserve">   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__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>_______________________</w:t>
      </w:r>
    </w:p>
    <w:p w:rsidR="00CA668C" w:rsidRPr="00F40347" w:rsidRDefault="003C14E5" w:rsidP="00272D84">
      <w:pPr>
        <w:tabs>
          <w:tab w:val="left" w:pos="6315"/>
        </w:tabs>
        <w:spacing w:line="240" w:lineRule="auto"/>
        <w:rPr>
          <w:rFonts w:ascii="Times New Roman" w:eastAsia="Times New Roman" w:hAnsi="Times New Roman"/>
          <w:b/>
          <w:szCs w:val="24"/>
          <w:lang w:val="sr-Cyrl-RS"/>
        </w:rPr>
      </w:pPr>
      <w:r w:rsidRPr="00F40347">
        <w:rPr>
          <w:rFonts w:ascii="Times New Roman" w:eastAsia="Times New Roman" w:hAnsi="Times New Roman"/>
          <w:b/>
          <w:szCs w:val="24"/>
          <w:lang w:val="sr-Cyrl-RS"/>
        </w:rPr>
        <w:t>По овлашћењу министра одбране</w:t>
      </w:r>
      <w:r w:rsidR="00272D84"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                                        </w:t>
      </w:r>
      <w:r w:rsidR="00AD304B" w:rsidRPr="00F40347">
        <w:rPr>
          <w:rFonts w:ascii="Times New Roman" w:eastAsia="Times New Roman" w:hAnsi="Times New Roman"/>
          <w:b/>
          <w:szCs w:val="24"/>
          <w:lang w:val="sr-Cyrl-RS"/>
        </w:rPr>
        <w:t>_________________________</w:t>
      </w:r>
    </w:p>
    <w:p w:rsidR="00272D84" w:rsidRPr="00F40347" w:rsidRDefault="00CA668C" w:rsidP="00CA668C">
      <w:pPr>
        <w:spacing w:line="240" w:lineRule="auto"/>
        <w:rPr>
          <w:rFonts w:ascii="Times New Roman" w:eastAsia="Times New Roman" w:hAnsi="Times New Roman"/>
          <w:b/>
          <w:szCs w:val="24"/>
          <w:lang w:val="sr-Cyrl-RS"/>
        </w:rPr>
      </w:pPr>
      <w:proofErr w:type="spellStart"/>
      <w:r w:rsidRPr="00F40347">
        <w:rPr>
          <w:rFonts w:ascii="Times New Roman" w:eastAsia="Times New Roman" w:hAnsi="Times New Roman"/>
          <w:b/>
          <w:szCs w:val="24"/>
          <w:lang w:val="en-US"/>
        </w:rPr>
        <w:t>цивилно</w:t>
      </w:r>
      <w:proofErr w:type="spellEnd"/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</w:t>
      </w:r>
      <w:proofErr w:type="spellStart"/>
      <w:r w:rsidRPr="00F40347">
        <w:rPr>
          <w:rFonts w:ascii="Times New Roman" w:eastAsia="Times New Roman" w:hAnsi="Times New Roman"/>
          <w:b/>
          <w:szCs w:val="24"/>
          <w:lang w:val="en-US"/>
        </w:rPr>
        <w:t>лице</w:t>
      </w:r>
      <w:proofErr w:type="spellEnd"/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                                 </w:t>
      </w:r>
      <w:r w:rsidR="003C14E5"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                                    </w:t>
      </w:r>
      <w:proofErr w:type="gramStart"/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  </w:t>
      </w:r>
      <w:r w:rsidR="00AD304B" w:rsidRPr="00F40347">
        <w:rPr>
          <w:rFonts w:ascii="Times New Roman" w:eastAsia="Times New Roman" w:hAnsi="Times New Roman"/>
          <w:b/>
          <w:szCs w:val="24"/>
          <w:lang w:val="sr-Cyrl-RS"/>
        </w:rPr>
        <w:t>(</w:t>
      </w:r>
      <w:proofErr w:type="gramEnd"/>
      <w:r w:rsidR="00AD304B" w:rsidRPr="00F40347">
        <w:rPr>
          <w:rFonts w:ascii="Times New Roman" w:eastAsia="Times New Roman" w:hAnsi="Times New Roman"/>
          <w:b/>
          <w:szCs w:val="24"/>
          <w:lang w:val="sr-Cyrl-RS"/>
        </w:rPr>
        <w:t>Потпис овлашћеног лица)</w:t>
      </w:r>
    </w:p>
    <w:p w:rsidR="00AC4D05" w:rsidRDefault="003C14E5" w:rsidP="00C64DFE">
      <w:pPr>
        <w:spacing w:line="240" w:lineRule="auto"/>
        <w:rPr>
          <w:rFonts w:ascii="Times New Roman" w:eastAsia="Times New Roman" w:hAnsi="Times New Roman"/>
          <w:b/>
          <w:szCs w:val="24"/>
          <w:lang w:val="sr-Cyrl-RS"/>
        </w:rPr>
      </w:pPr>
      <w:r w:rsidRPr="00F40347">
        <w:rPr>
          <w:rFonts w:ascii="Times New Roman" w:eastAsia="Times New Roman" w:hAnsi="Times New Roman"/>
          <w:b/>
          <w:szCs w:val="24"/>
          <w:lang w:val="sr-Cyrl-RS"/>
        </w:rPr>
        <w:t>Владимир Чучковић</w:t>
      </w:r>
      <w:r w:rsidR="00CA668C" w:rsidRPr="00F40347">
        <w:rPr>
          <w:rFonts w:ascii="Times New Roman" w:eastAsia="Times New Roman" w:hAnsi="Times New Roman"/>
          <w:b/>
          <w:szCs w:val="24"/>
          <w:lang w:val="sr-Cyrl-RS"/>
        </w:rPr>
        <w:t>, дипл.е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>кон</w:t>
      </w:r>
      <w:r w:rsidR="00CA668C" w:rsidRPr="00F40347">
        <w:rPr>
          <w:rFonts w:ascii="Times New Roman" w:eastAsia="Times New Roman" w:hAnsi="Times New Roman"/>
          <w:b/>
          <w:szCs w:val="24"/>
          <w:lang w:val="sr-Cyrl-RS"/>
        </w:rPr>
        <w:t>.</w:t>
      </w:r>
    </w:p>
    <w:p w:rsidR="00C320B5" w:rsidRPr="00C64DFE" w:rsidRDefault="00C320B5" w:rsidP="00C64DFE">
      <w:pPr>
        <w:spacing w:line="240" w:lineRule="auto"/>
        <w:rPr>
          <w:b/>
          <w:szCs w:val="24"/>
        </w:rPr>
      </w:pPr>
    </w:p>
    <w:p w:rsidR="00AC4D05" w:rsidRPr="00AC4D05" w:rsidRDefault="00AC4D05" w:rsidP="00AC4D05">
      <w:pPr>
        <w:rPr>
          <w:rFonts w:ascii="Times New Roman" w:eastAsia="BookAntiqua-Bold" w:hAnsi="Times New Roman"/>
          <w:b/>
          <w:szCs w:val="24"/>
          <w:lang w:val="sr-Cyrl-RS"/>
        </w:rPr>
      </w:pPr>
      <w:r w:rsidRPr="00AC4D05">
        <w:rPr>
          <w:rFonts w:ascii="Times New Roman" w:eastAsia="BookAntiqua-Bold" w:hAnsi="Times New Roman"/>
          <w:b/>
          <w:szCs w:val="24"/>
          <w:lang w:val="sr-Cyrl-RS"/>
        </w:rPr>
        <w:lastRenderedPageBreak/>
        <w:t>ПРИЛОГ: Спецификација услуга</w:t>
      </w:r>
    </w:p>
    <w:p w:rsidR="00AC4D05" w:rsidRPr="00AC4D05" w:rsidRDefault="00AC4D05" w:rsidP="00AC4D05">
      <w:pPr>
        <w:rPr>
          <w:rFonts w:ascii="Times New Roman" w:eastAsia="BookAntiqua-Bold" w:hAnsi="Times New Roman"/>
          <w:b/>
          <w:szCs w:val="24"/>
          <w:lang w:val="sr-Cyrl-RS"/>
        </w:rPr>
      </w:pPr>
    </w:p>
    <w:p w:rsidR="00AC4D05" w:rsidRPr="00AC4D05" w:rsidRDefault="00AC4D05" w:rsidP="00AC4D05">
      <w:pPr>
        <w:rPr>
          <w:rFonts w:ascii="Times New Roman" w:eastAsia="BookAntiqua-Bold" w:hAnsi="Times New Roman"/>
          <w:b/>
          <w:szCs w:val="24"/>
          <w:lang w:val="sr-Cyrl-RS"/>
        </w:rPr>
      </w:pPr>
      <w:r w:rsidRPr="00AC4D05">
        <w:rPr>
          <w:rFonts w:ascii="Times New Roman" w:hAnsi="Times New Roman"/>
          <w:b/>
        </w:rPr>
        <w:t xml:space="preserve">I </w:t>
      </w:r>
      <w:r w:rsidRPr="00AC4D05">
        <w:rPr>
          <w:rFonts w:ascii="Times New Roman" w:hAnsi="Times New Roman"/>
          <w:b/>
          <w:lang w:val="sr-Cyrl-CS"/>
        </w:rPr>
        <w:t>ВСХ „ЗВЕЗДАРА“, Ул. Батутова број 21,  Београд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3331"/>
        <w:gridCol w:w="761"/>
        <w:gridCol w:w="979"/>
        <w:gridCol w:w="1169"/>
        <w:gridCol w:w="1297"/>
        <w:gridCol w:w="1267"/>
        <w:gridCol w:w="8"/>
      </w:tblGrid>
      <w:tr w:rsidR="00AC4D05" w:rsidRPr="000F3989" w:rsidTr="00FD5973">
        <w:trPr>
          <w:jc w:val="center"/>
        </w:trPr>
        <w:tc>
          <w:tcPr>
            <w:tcW w:w="532" w:type="dxa"/>
            <w:shd w:val="clear" w:color="auto" w:fill="auto"/>
          </w:tcPr>
          <w:p w:rsidR="00AC4D05" w:rsidRPr="000F3989" w:rsidRDefault="00AC4D05" w:rsidP="00981AF6">
            <w:pPr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331" w:type="dxa"/>
            <w:shd w:val="clear" w:color="auto" w:fill="auto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61" w:type="dxa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169" w:type="dxa"/>
            <w:vAlign w:val="center"/>
          </w:tcPr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 xml:space="preserve">Цена </w:t>
            </w:r>
            <w:r w:rsidRPr="000F3989">
              <w:rPr>
                <w:rFonts w:ascii="Times New Roman" w:eastAsia="Times New Roman" w:hAnsi="Times New Roman"/>
                <w:b/>
                <w:sz w:val="20"/>
                <w:lang w:val="sr-Cyrl-RS"/>
              </w:rPr>
              <w:t>по</w:t>
            </w:r>
          </w:p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en-US"/>
              </w:rPr>
            </w:pPr>
            <w:r w:rsidRPr="000F3989">
              <w:rPr>
                <w:rFonts w:ascii="Times New Roman" w:eastAsia="Times New Roman" w:hAnsi="Times New Roman"/>
                <w:b/>
                <w:sz w:val="20"/>
              </w:rPr>
              <w:t xml:space="preserve">jeд. </w:t>
            </w: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мере</w:t>
            </w:r>
            <w:r w:rsidRPr="000F3989">
              <w:rPr>
                <w:rFonts w:ascii="Times New Roman" w:eastAsia="Times New Roman" w:hAnsi="Times New Roman"/>
                <w:b/>
                <w:sz w:val="20"/>
                <w:lang w:val="sr-Cyrl-RS"/>
              </w:rPr>
              <w:t xml:space="preserve"> </w:t>
            </w: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297" w:type="dxa"/>
            <w:vAlign w:val="center"/>
          </w:tcPr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 цена</w:t>
            </w:r>
          </w:p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275" w:type="dxa"/>
            <w:gridSpan w:val="2"/>
            <w:vAlign w:val="center"/>
          </w:tcPr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</w:t>
            </w:r>
          </w:p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цена</w:t>
            </w:r>
            <w:r w:rsidRPr="000F3989">
              <w:rPr>
                <w:rFonts w:ascii="Times New Roman" w:eastAsia="Times New Roman" w:hAnsi="Times New Roman"/>
                <w:b/>
                <w:sz w:val="20"/>
              </w:rPr>
              <w:t xml:space="preserve"> </w:t>
            </w: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са</w:t>
            </w:r>
          </w:p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RS"/>
              </w:rPr>
            </w:pPr>
            <w:r w:rsidRPr="000F3989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ПДВ-ом</w:t>
            </w:r>
          </w:p>
        </w:tc>
      </w:tr>
      <w:tr w:rsidR="00AC4D05" w:rsidRPr="000F3989" w:rsidTr="00FD5973">
        <w:trPr>
          <w:jc w:val="center"/>
        </w:trPr>
        <w:tc>
          <w:tcPr>
            <w:tcW w:w="532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F3989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331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F3989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61" w:type="dxa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F3989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F3989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169" w:type="dxa"/>
            <w:vAlign w:val="center"/>
          </w:tcPr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0F3989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297" w:type="dxa"/>
            <w:vAlign w:val="center"/>
          </w:tcPr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0F3989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275" w:type="dxa"/>
            <w:gridSpan w:val="2"/>
            <w:vAlign w:val="center"/>
          </w:tcPr>
          <w:p w:rsidR="00AC4D05" w:rsidRPr="000F3989" w:rsidRDefault="00AC4D05" w:rsidP="00981AF6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0F3989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AC4D05" w:rsidRPr="000F3989" w:rsidTr="00FD5973">
        <w:trPr>
          <w:jc w:val="center"/>
        </w:trPr>
        <w:tc>
          <w:tcPr>
            <w:tcW w:w="532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3331" w:type="dxa"/>
            <w:shd w:val="clear" w:color="auto" w:fill="auto"/>
          </w:tcPr>
          <w:p w:rsidR="00AC4D05" w:rsidRPr="000F3989" w:rsidRDefault="00AC4D05" w:rsidP="00981AF6">
            <w:pPr>
              <w:jc w:val="both"/>
              <w:rPr>
                <w:rFonts w:ascii="Times New Roman" w:eastAsia="Times New Roman" w:hAnsi="Times New Roman"/>
                <w:sz w:val="22"/>
                <w:lang w:val="sr-Latn-CS" w:eastAsia="sr-Latn-CS"/>
              </w:rPr>
            </w:pP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>Испитивање и атестирање вентила сигурности са тегом</w:t>
            </w: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 w:val="22"/>
                <w:lang w:val="sr-Cyrl-RS"/>
              </w:rPr>
            </w:pPr>
            <w:r w:rsidRPr="000F3989">
              <w:rPr>
                <w:rFonts w:ascii="Times New Roman" w:hAnsi="Times New Roman"/>
                <w:sz w:val="22"/>
                <w:lang w:val="sr-Latn-CS"/>
              </w:rPr>
              <w:t>VS DN 50 PN 16 7,5 bar</w:t>
            </w:r>
          </w:p>
        </w:tc>
        <w:tc>
          <w:tcPr>
            <w:tcW w:w="761" w:type="dxa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2</w:t>
            </w:r>
          </w:p>
        </w:tc>
        <w:tc>
          <w:tcPr>
            <w:tcW w:w="1169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97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AC4D05" w:rsidRPr="000F3989" w:rsidTr="00FD5973">
        <w:trPr>
          <w:jc w:val="center"/>
        </w:trPr>
        <w:tc>
          <w:tcPr>
            <w:tcW w:w="532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2.</w:t>
            </w:r>
          </w:p>
        </w:tc>
        <w:tc>
          <w:tcPr>
            <w:tcW w:w="3331" w:type="dxa"/>
            <w:shd w:val="clear" w:color="auto" w:fill="auto"/>
          </w:tcPr>
          <w:p w:rsidR="00AC4D05" w:rsidRPr="000F3989" w:rsidRDefault="00AC4D05" w:rsidP="00981AF6">
            <w:pPr>
              <w:jc w:val="both"/>
              <w:rPr>
                <w:rFonts w:ascii="Times New Roman" w:eastAsia="Times New Roman" w:hAnsi="Times New Roman"/>
                <w:sz w:val="22"/>
                <w:lang w:val="sr-Latn-CS" w:eastAsia="sr-Latn-CS"/>
              </w:rPr>
            </w:pP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>Испитивање и атестирање вентила сигурности са тегом</w:t>
            </w: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 w:val="22"/>
                <w:lang w:val="sr-Cyrl-RS"/>
              </w:rPr>
            </w:pPr>
            <w:r w:rsidRPr="000F3989">
              <w:rPr>
                <w:rFonts w:ascii="Times New Roman" w:hAnsi="Times New Roman"/>
                <w:sz w:val="22"/>
                <w:lang w:val="sr-Latn-CS"/>
              </w:rPr>
              <w:t xml:space="preserve">VS DN 65 PN 16 0,6 bar </w:t>
            </w:r>
          </w:p>
        </w:tc>
        <w:tc>
          <w:tcPr>
            <w:tcW w:w="761" w:type="dxa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2</w:t>
            </w:r>
          </w:p>
        </w:tc>
        <w:tc>
          <w:tcPr>
            <w:tcW w:w="1169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97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AC4D05" w:rsidRPr="000F3989" w:rsidTr="00FD5973">
        <w:trPr>
          <w:jc w:val="center"/>
        </w:trPr>
        <w:tc>
          <w:tcPr>
            <w:tcW w:w="532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3.</w:t>
            </w:r>
          </w:p>
        </w:tc>
        <w:tc>
          <w:tcPr>
            <w:tcW w:w="3331" w:type="dxa"/>
            <w:shd w:val="clear" w:color="auto" w:fill="auto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 w:val="22"/>
                <w:lang w:val="sr-Cyrl-RS"/>
              </w:rPr>
            </w:pP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>Ремонт неповратних вентила са опругом на напојним пумпама котла и то:</w:t>
            </w:r>
            <w:r w:rsidRPr="000F3989">
              <w:rPr>
                <w:rFonts w:ascii="Times New Roman" w:eastAsia="Times New Roman" w:hAnsi="Times New Roman"/>
                <w:sz w:val="22"/>
                <w:lang w:val="sr-Cyrl-RS" w:eastAsia="sr-Latn-CS"/>
              </w:rPr>
              <w:t xml:space="preserve"> </w:t>
            </w: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>NV DN 25 PN 6</w:t>
            </w:r>
          </w:p>
        </w:tc>
        <w:tc>
          <w:tcPr>
            <w:tcW w:w="761" w:type="dxa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2</w:t>
            </w:r>
          </w:p>
        </w:tc>
        <w:tc>
          <w:tcPr>
            <w:tcW w:w="1169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97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AC4D05" w:rsidRPr="000F3989" w:rsidTr="00FD5973">
        <w:trPr>
          <w:jc w:val="center"/>
        </w:trPr>
        <w:tc>
          <w:tcPr>
            <w:tcW w:w="532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4.</w:t>
            </w:r>
          </w:p>
        </w:tc>
        <w:tc>
          <w:tcPr>
            <w:tcW w:w="3331" w:type="dxa"/>
            <w:shd w:val="clear" w:color="auto" w:fill="auto"/>
          </w:tcPr>
          <w:p w:rsidR="00AC4D05" w:rsidRPr="000F3989" w:rsidRDefault="00AC4D05" w:rsidP="00D22EF7">
            <w:pPr>
              <w:rPr>
                <w:rFonts w:ascii="Times New Roman" w:eastAsia="Times New Roman" w:hAnsi="Times New Roman"/>
                <w:sz w:val="22"/>
                <w:lang w:val="sr-Latn-CS" w:eastAsia="sr-Latn-CS"/>
              </w:rPr>
            </w:pP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>Редован сервис горионика са заменом дизни, подешавањем и мерењем сагоревања са</w:t>
            </w:r>
            <w:r w:rsidRPr="000F3989">
              <w:rPr>
                <w:rFonts w:ascii="Times New Roman" w:eastAsia="Times New Roman" w:hAnsi="Times New Roman"/>
                <w:sz w:val="22"/>
                <w:lang w:val="sr-Cyrl-RS" w:eastAsia="sr-Latn-CS"/>
              </w:rPr>
              <w:t xml:space="preserve"> </w:t>
            </w: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 xml:space="preserve">писаним очитавањем. </w:t>
            </w:r>
          </w:p>
          <w:p w:rsidR="00AC4D05" w:rsidRPr="000F3989" w:rsidRDefault="00AC4D05" w:rsidP="00D22EF7">
            <w:pPr>
              <w:rPr>
                <w:rFonts w:ascii="Times New Roman" w:hAnsi="Times New Roman"/>
                <w:sz w:val="22"/>
                <w:lang w:val="sr-Cyrl-RS"/>
              </w:rPr>
            </w:pPr>
            <w:r w:rsidRPr="000F3989">
              <w:rPr>
                <w:rFonts w:ascii="Times New Roman" w:eastAsia="Times New Roman" w:hAnsi="Times New Roman"/>
                <w:sz w:val="22"/>
                <w:lang w:val="sr-Cyrl-RS" w:eastAsia="sr-Latn-CS"/>
              </w:rPr>
              <w:t xml:space="preserve">( </w:t>
            </w: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>Дизне за горионик</w:t>
            </w:r>
            <w:r w:rsidRPr="000F3989">
              <w:rPr>
                <w:rFonts w:ascii="Times New Roman" w:eastAsia="Times New Roman" w:hAnsi="Times New Roman"/>
                <w:sz w:val="22"/>
                <w:lang w:val="sr-Cyrl-RS" w:eastAsia="sr-Latn-CS"/>
              </w:rPr>
              <w:t xml:space="preserve"> </w:t>
            </w:r>
            <w:r w:rsidRPr="000F3989">
              <w:rPr>
                <w:rFonts w:ascii="Times New Roman" w:hAnsi="Times New Roman"/>
                <w:sz w:val="22"/>
                <w:lang w:val="sr-Latn-CS"/>
              </w:rPr>
              <w:t>5.5</w:t>
            </w:r>
            <w:r w:rsidR="00206FDB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0F3989">
              <w:rPr>
                <w:rFonts w:ascii="Times New Roman" w:hAnsi="Times New Roman"/>
                <w:sz w:val="22"/>
                <w:lang w:val="sr-Latn-CS"/>
              </w:rPr>
              <w:t>галона 60 степени</w:t>
            </w:r>
            <w:r w:rsidRPr="000F3989">
              <w:rPr>
                <w:rFonts w:ascii="Times New Roman" w:hAnsi="Times New Roman"/>
                <w:sz w:val="22"/>
                <w:lang w:val="sr-Cyrl-RS"/>
              </w:rPr>
              <w:t xml:space="preserve"> – 2 ком; </w:t>
            </w: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>Дизне за горионик</w:t>
            </w:r>
            <w:r w:rsidRPr="000F3989">
              <w:rPr>
                <w:rFonts w:ascii="Times New Roman" w:eastAsia="Times New Roman" w:hAnsi="Times New Roman"/>
                <w:sz w:val="22"/>
                <w:lang w:val="sr-Cyrl-RS" w:eastAsia="sr-Latn-CS"/>
              </w:rPr>
              <w:t xml:space="preserve"> </w:t>
            </w:r>
            <w:r w:rsidRPr="000F3989">
              <w:rPr>
                <w:rFonts w:ascii="Times New Roman" w:hAnsi="Times New Roman"/>
                <w:sz w:val="22"/>
                <w:lang w:val="sr-Latn-CS"/>
              </w:rPr>
              <w:t>4.5</w:t>
            </w:r>
            <w:r w:rsidR="00206FDB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  <w:r w:rsidRPr="000F3989">
              <w:rPr>
                <w:rFonts w:ascii="Times New Roman" w:hAnsi="Times New Roman"/>
                <w:sz w:val="22"/>
                <w:lang w:val="sr-Latn-CS"/>
              </w:rPr>
              <w:t>галона 60 степени</w:t>
            </w:r>
            <w:r w:rsidRPr="000F3989">
              <w:rPr>
                <w:rFonts w:ascii="Times New Roman" w:hAnsi="Times New Roman"/>
                <w:sz w:val="22"/>
                <w:lang w:val="sr-Cyrl-RS"/>
              </w:rPr>
              <w:t xml:space="preserve"> – 2 ком).</w:t>
            </w:r>
          </w:p>
          <w:p w:rsidR="00AC4D05" w:rsidRPr="000F3989" w:rsidRDefault="00AC4D05" w:rsidP="00D22EF7">
            <w:pPr>
              <w:rPr>
                <w:rFonts w:ascii="Times New Roman" w:eastAsia="Times New Roman" w:hAnsi="Times New Roman"/>
                <w:sz w:val="22"/>
                <w:lang w:val="sr-Latn-CS" w:eastAsia="sr-Latn-CS"/>
              </w:rPr>
            </w:pP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>Горионици су марке VENTERM</w:t>
            </w:r>
          </w:p>
          <w:p w:rsidR="00AC4D05" w:rsidRPr="000F3989" w:rsidRDefault="00AC4D05" w:rsidP="00D22EF7">
            <w:pPr>
              <w:rPr>
                <w:rFonts w:ascii="Times New Roman" w:hAnsi="Times New Roman"/>
                <w:sz w:val="22"/>
                <w:lang w:val="sr-Cyrl-RS"/>
              </w:rPr>
            </w:pPr>
            <w:r w:rsidRPr="000F3989">
              <w:rPr>
                <w:rFonts w:ascii="Times New Roman" w:eastAsia="Times New Roman" w:hAnsi="Times New Roman"/>
                <w:sz w:val="22"/>
                <w:lang w:val="sr-Latn-CS" w:eastAsia="sr-Latn-CS"/>
              </w:rPr>
              <w:t xml:space="preserve"> ( тип 3TVPD)</w:t>
            </w:r>
          </w:p>
        </w:tc>
        <w:tc>
          <w:tcPr>
            <w:tcW w:w="761" w:type="dxa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397601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szCs w:val="24"/>
                <w:lang w:val="sr-Cyrl-RS"/>
              </w:rPr>
              <w:t>2</w:t>
            </w:r>
          </w:p>
        </w:tc>
        <w:tc>
          <w:tcPr>
            <w:tcW w:w="1169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97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AC4D05" w:rsidRPr="000F3989" w:rsidTr="00FD5973">
        <w:trPr>
          <w:jc w:val="center"/>
        </w:trPr>
        <w:tc>
          <w:tcPr>
            <w:tcW w:w="532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5.</w:t>
            </w:r>
          </w:p>
        </w:tc>
        <w:tc>
          <w:tcPr>
            <w:tcW w:w="3331" w:type="dxa"/>
            <w:shd w:val="clear" w:color="auto" w:fill="auto"/>
          </w:tcPr>
          <w:p w:rsidR="00AC4D05" w:rsidRPr="000F3989" w:rsidRDefault="00AC4D05" w:rsidP="00D22EF7">
            <w:pPr>
              <w:rPr>
                <w:rFonts w:ascii="Times New Roman" w:eastAsia="Times New Roman" w:hAnsi="Times New Roman"/>
                <w:sz w:val="22"/>
                <w:lang w:val="en-US" w:eastAsia="sr-Latn-CS"/>
              </w:rPr>
            </w:pPr>
            <w:r w:rsidRPr="000F3989">
              <w:rPr>
                <w:rFonts w:ascii="Times New Roman" w:eastAsia="Times New Roman" w:hAnsi="Times New Roman"/>
                <w:sz w:val="22"/>
                <w:lang w:val="sr-Cyrl-RS" w:eastAsia="sr-Latn-CS"/>
              </w:rPr>
              <w:t>Механичко чишћење котлова са димне и пламене стране, као и чишћење хоризонталних димних канала са припадајућим ревизијама. Котлови су парни марке ТИПО тип РКТ-1, снаге 500К</w:t>
            </w:r>
            <w:r w:rsidRPr="000F3989">
              <w:rPr>
                <w:rFonts w:ascii="Times New Roman" w:eastAsia="Times New Roman" w:hAnsi="Times New Roman"/>
                <w:sz w:val="22"/>
                <w:lang w:val="en-US" w:eastAsia="sr-Latn-CS"/>
              </w:rPr>
              <w:t xml:space="preserve">W </w:t>
            </w:r>
          </w:p>
        </w:tc>
        <w:tc>
          <w:tcPr>
            <w:tcW w:w="761" w:type="dxa"/>
          </w:tcPr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AC4D05" w:rsidRPr="000F3989" w:rsidRDefault="00AC4D05" w:rsidP="00981AF6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0F3989">
              <w:rPr>
                <w:rFonts w:ascii="Times New Roman" w:hAnsi="Times New Roman"/>
                <w:szCs w:val="24"/>
                <w:lang w:val="sr-Cyrl-RS"/>
              </w:rPr>
              <w:t>2</w:t>
            </w:r>
          </w:p>
        </w:tc>
        <w:tc>
          <w:tcPr>
            <w:tcW w:w="1169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97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AC4D05" w:rsidRPr="000F3989" w:rsidTr="00FD5973">
        <w:trPr>
          <w:gridAfter w:val="1"/>
          <w:wAfter w:w="8" w:type="dxa"/>
          <w:trHeight w:val="551"/>
          <w:jc w:val="center"/>
        </w:trPr>
        <w:tc>
          <w:tcPr>
            <w:tcW w:w="6772" w:type="dxa"/>
            <w:gridSpan w:val="5"/>
            <w:shd w:val="clear" w:color="auto" w:fill="auto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b/>
                <w:szCs w:val="24"/>
                <w:lang w:val="sr-Cyrl-RS"/>
              </w:rPr>
            </w:pPr>
            <w:r w:rsidRPr="000F3989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                                                                           </w:t>
            </w:r>
            <w:r w:rsidRPr="000F3989">
              <w:rPr>
                <w:rFonts w:ascii="Times New Roman" w:eastAsia="Times New Roman" w:hAnsi="Times New Roman"/>
                <w:b/>
                <w:szCs w:val="24"/>
                <w:lang w:val="sr-Cyrl-RS"/>
              </w:rPr>
              <w:t>Укупн</w:t>
            </w:r>
            <w:r w:rsidRPr="000F3989">
              <w:rPr>
                <w:rFonts w:ascii="Times New Roman" w:eastAsia="Times New Roman" w:hAnsi="Times New Roman"/>
                <w:b/>
                <w:szCs w:val="24"/>
              </w:rPr>
              <w:t>o</w:t>
            </w:r>
            <w:r w:rsidRPr="000F3989">
              <w:rPr>
                <w:rFonts w:ascii="Times New Roman" w:eastAsia="Times New Roman" w:hAnsi="Times New Roman"/>
                <w:b/>
                <w:szCs w:val="24"/>
                <w:lang w:val="sr-Cyrl-RS"/>
              </w:rPr>
              <w:t xml:space="preserve"> </w:t>
            </w:r>
            <w:r w:rsidRPr="000F3989">
              <w:rPr>
                <w:rFonts w:ascii="Times New Roman" w:eastAsia="Times New Roman" w:hAnsi="Times New Roman"/>
                <w:b/>
                <w:szCs w:val="24"/>
              </w:rPr>
              <w:t>I</w:t>
            </w:r>
            <w:r w:rsidRPr="000F3989">
              <w:rPr>
                <w:rFonts w:ascii="Times New Roman" w:eastAsia="Times New Roman" w:hAnsi="Times New Roman"/>
                <w:b/>
                <w:szCs w:val="24"/>
                <w:lang w:val="sr-Cyrl-RS"/>
              </w:rPr>
              <w:t xml:space="preserve">: </w:t>
            </w:r>
          </w:p>
        </w:tc>
        <w:tc>
          <w:tcPr>
            <w:tcW w:w="1297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67" w:type="dxa"/>
            <w:vAlign w:val="center"/>
          </w:tcPr>
          <w:p w:rsidR="00AC4D05" w:rsidRPr="000F3989" w:rsidRDefault="00AC4D05" w:rsidP="00981AF6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</w:tbl>
    <w:p w:rsidR="00FD5973" w:rsidRPr="00FD5973" w:rsidRDefault="00FD5973" w:rsidP="00FD5973">
      <w:pPr>
        <w:jc w:val="both"/>
        <w:rPr>
          <w:rFonts w:ascii="Times New Roman" w:eastAsia="Times New Roman" w:hAnsi="Times New Roman"/>
          <w:szCs w:val="24"/>
        </w:rPr>
      </w:pPr>
    </w:p>
    <w:p w:rsidR="00FD5973" w:rsidRPr="00FD5973" w:rsidRDefault="00FD5973" w:rsidP="00FD5973">
      <w:pPr>
        <w:keepNext/>
        <w:ind w:left="142"/>
        <w:outlineLvl w:val="1"/>
        <w:rPr>
          <w:rFonts w:ascii="Times New Roman" w:eastAsia="Times New Roman" w:hAnsi="Times New Roman"/>
          <w:b/>
          <w:szCs w:val="24"/>
          <w:lang w:val="sr-Cyrl-CS" w:eastAsia="sr-Latn-CS"/>
        </w:rPr>
      </w:pPr>
      <w:r w:rsidRPr="00FD5973">
        <w:rPr>
          <w:rFonts w:ascii="Times New Roman" w:eastAsia="Times New Roman" w:hAnsi="Times New Roman"/>
          <w:b/>
          <w:szCs w:val="20"/>
          <w:lang w:val="sr-Latn-CS" w:eastAsia="sr-Latn-CS"/>
        </w:rPr>
        <w:t xml:space="preserve">II </w:t>
      </w:r>
      <w:r w:rsidRPr="00FD5973">
        <w:rPr>
          <w:rFonts w:ascii="Times New Roman" w:eastAsia="Times New Roman" w:hAnsi="Times New Roman"/>
          <w:b/>
          <w:szCs w:val="20"/>
          <w:lang w:val="sr-Cyrl-RS" w:eastAsia="sr-Latn-CS"/>
        </w:rPr>
        <w:t>ВСХ Галеб, Светозара Марковића 70, Београд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16"/>
        <w:gridCol w:w="762"/>
        <w:gridCol w:w="979"/>
        <w:gridCol w:w="1171"/>
        <w:gridCol w:w="1302"/>
        <w:gridCol w:w="1272"/>
        <w:gridCol w:w="8"/>
      </w:tblGrid>
      <w:tr w:rsidR="00FD5973" w:rsidRPr="00FD5973" w:rsidTr="00AD337D">
        <w:trPr>
          <w:jc w:val="center"/>
        </w:trPr>
        <w:tc>
          <w:tcPr>
            <w:tcW w:w="533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859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73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307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 xml:space="preserve">Цена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по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en-U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jeд.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мере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418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 цена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389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цена</w:t>
            </w: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са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ПДВ-ом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R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(6+пдв)</w:t>
            </w:r>
          </w:p>
        </w:tc>
      </w:tr>
      <w:tr w:rsidR="00FD5973" w:rsidRPr="00FD5973" w:rsidTr="00AD337D">
        <w:trPr>
          <w:jc w:val="center"/>
        </w:trPr>
        <w:tc>
          <w:tcPr>
            <w:tcW w:w="533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85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73" w:type="dxa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07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18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389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D5973" w:rsidRPr="00FD5973" w:rsidTr="00AD337D">
        <w:trPr>
          <w:gridAfter w:val="1"/>
          <w:wAfter w:w="8" w:type="dxa"/>
          <w:jc w:val="center"/>
        </w:trPr>
        <w:tc>
          <w:tcPr>
            <w:tcW w:w="537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3859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sz w:val="22"/>
                <w:lang w:val="sr-Cyrl-CS" w:eastAsia="sr-Latn-CS"/>
              </w:rPr>
            </w:pPr>
            <w:r w:rsidRPr="00FD5973">
              <w:rPr>
                <w:rFonts w:ascii="Times New Roman" w:eastAsia="Times New Roman" w:hAnsi="Times New Roman"/>
                <w:sz w:val="22"/>
                <w:lang w:val="sr-Cyrl-CS" w:eastAsia="sr-Latn-CS"/>
              </w:rPr>
              <w:t>Сервисирање и баждарење трокраког вентила за регулацију протока на напојној грани грејања објекта</w:t>
            </w:r>
          </w:p>
        </w:tc>
        <w:tc>
          <w:tcPr>
            <w:tcW w:w="773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</w:t>
            </w:r>
          </w:p>
        </w:tc>
        <w:tc>
          <w:tcPr>
            <w:tcW w:w="1307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81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FD5973" w:rsidRPr="00FD5973" w:rsidTr="00AD337D">
        <w:trPr>
          <w:gridAfter w:val="1"/>
          <w:wAfter w:w="8" w:type="dxa"/>
          <w:trHeight w:val="458"/>
          <w:jc w:val="center"/>
        </w:trPr>
        <w:tc>
          <w:tcPr>
            <w:tcW w:w="7455" w:type="dxa"/>
            <w:gridSpan w:val="5"/>
            <w:shd w:val="clear" w:color="auto" w:fill="auto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FD5973">
              <w:rPr>
                <w:rFonts w:ascii="Times New Roman" w:eastAsia="Times New Roman" w:hAnsi="Times New Roman"/>
                <w:b/>
                <w:sz w:val="22"/>
              </w:rPr>
              <w:t xml:space="preserve">                                                                             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>Укупн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o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II:</w:t>
            </w:r>
          </w:p>
        </w:tc>
        <w:tc>
          <w:tcPr>
            <w:tcW w:w="1418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81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</w:tbl>
    <w:p w:rsidR="00FD5973" w:rsidRPr="00FD5973" w:rsidRDefault="00FD5973" w:rsidP="00FD5973">
      <w:pPr>
        <w:jc w:val="both"/>
        <w:rPr>
          <w:rFonts w:ascii="Times New Roman" w:eastAsia="Times New Roman" w:hAnsi="Times New Roman"/>
          <w:szCs w:val="24"/>
        </w:rPr>
      </w:pPr>
    </w:p>
    <w:p w:rsidR="00FD5973" w:rsidRPr="00FD5973" w:rsidRDefault="00FD5973" w:rsidP="00062700">
      <w:pPr>
        <w:jc w:val="both"/>
        <w:rPr>
          <w:rFonts w:ascii="Times New Roman" w:eastAsia="Times New Roman" w:hAnsi="Times New Roman"/>
          <w:b/>
          <w:szCs w:val="20"/>
          <w:lang w:val="sr-Latn-CS" w:eastAsia="sr-Latn-CS"/>
        </w:rPr>
      </w:pPr>
      <w:r w:rsidRPr="00FD5973">
        <w:rPr>
          <w:rFonts w:ascii="Times New Roman" w:eastAsia="Times New Roman" w:hAnsi="Times New Roman"/>
          <w:b/>
          <w:szCs w:val="20"/>
          <w:lang w:val="sr-Latn-CS" w:eastAsia="sr-Latn-CS"/>
        </w:rPr>
        <w:lastRenderedPageBreak/>
        <w:t xml:space="preserve">III </w:t>
      </w:r>
      <w:r w:rsidRPr="00FD5973">
        <w:rPr>
          <w:rFonts w:ascii="Times New Roman" w:eastAsia="Times New Roman" w:hAnsi="Times New Roman"/>
          <w:b/>
          <w:szCs w:val="20"/>
          <w:lang w:val="sr-Cyrl-RS" w:eastAsia="sr-Latn-CS"/>
        </w:rPr>
        <w:t>ТЦ „Батајница“, у. Батајнички друм бб, Батајница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15"/>
        <w:gridCol w:w="762"/>
        <w:gridCol w:w="979"/>
        <w:gridCol w:w="1171"/>
        <w:gridCol w:w="1302"/>
        <w:gridCol w:w="1272"/>
        <w:gridCol w:w="8"/>
      </w:tblGrid>
      <w:tr w:rsidR="00FD5973" w:rsidRPr="00FD5973" w:rsidTr="00AD337D">
        <w:trPr>
          <w:jc w:val="center"/>
        </w:trPr>
        <w:tc>
          <w:tcPr>
            <w:tcW w:w="535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316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62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171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 xml:space="preserve">Цена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по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en-U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jeд.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мере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302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 цена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280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цена</w:t>
            </w: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са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ПДВ-ом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R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(6+пдв)</w:t>
            </w:r>
          </w:p>
        </w:tc>
      </w:tr>
      <w:tr w:rsidR="00FD5973" w:rsidRPr="00FD5973" w:rsidTr="00AD337D">
        <w:trPr>
          <w:jc w:val="center"/>
        </w:trPr>
        <w:tc>
          <w:tcPr>
            <w:tcW w:w="535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316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62" w:type="dxa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171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302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280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D5973" w:rsidRPr="00FD5973" w:rsidTr="00AD337D">
        <w:trPr>
          <w:gridAfter w:val="1"/>
          <w:wAfter w:w="8" w:type="dxa"/>
          <w:jc w:val="center"/>
        </w:trPr>
        <w:tc>
          <w:tcPr>
            <w:tcW w:w="535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3316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sz w:val="22"/>
                <w:lang w:val="sr-Cyrl-CS" w:eastAsia="sr-Latn-CS"/>
              </w:rPr>
            </w:pPr>
            <w:r w:rsidRPr="00FD5973">
              <w:rPr>
                <w:rFonts w:ascii="Times New Roman" w:eastAsia="Times New Roman" w:hAnsi="Times New Roman"/>
                <w:sz w:val="22"/>
                <w:lang w:val="sr-Cyrl-CS" w:eastAsia="sr-Latn-CS"/>
              </w:rPr>
              <w:t xml:space="preserve">Сервисирање и баждарење вентила сигурности на електричном котлу од 24 </w:t>
            </w:r>
            <w:r w:rsidRPr="00FD5973">
              <w:rPr>
                <w:rFonts w:ascii="Times New Roman" w:eastAsia="Times New Roman" w:hAnsi="Times New Roman"/>
                <w:sz w:val="22"/>
                <w:lang w:val="en-US" w:eastAsia="sr-Latn-CS"/>
              </w:rPr>
              <w:t>KW. HO H</w:t>
            </w:r>
            <w:r w:rsidRPr="00FD5973">
              <w:rPr>
                <w:rFonts w:ascii="Times New Roman" w:eastAsia="Times New Roman" w:hAnsi="Times New Roman"/>
                <w:sz w:val="22"/>
                <w:lang w:val="sr-Cyrl-RS" w:eastAsia="sr-Latn-CS"/>
              </w:rPr>
              <w:t>П</w:t>
            </w:r>
            <w:r w:rsidRPr="00FD5973">
              <w:rPr>
                <w:rFonts w:ascii="Times New Roman" w:eastAsia="Times New Roman" w:hAnsi="Times New Roman"/>
                <w:sz w:val="22"/>
                <w:lang w:val="en-US" w:eastAsia="sr-Latn-C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sz w:val="16"/>
                <w:lang w:val="en-US" w:eastAsia="sr-Latn-CS"/>
              </w:rPr>
              <w:t>3/4</w:t>
            </w:r>
            <w:r w:rsidRPr="00FD5973">
              <w:rPr>
                <w:rFonts w:ascii="Times New Roman" w:eastAsia="Times New Roman" w:hAnsi="Times New Roman"/>
                <w:sz w:val="16"/>
                <w:lang w:eastAsia="sr-Latn-CS"/>
              </w:rPr>
              <w:t>“</w:t>
            </w:r>
            <w:r w:rsidRPr="00FD5973">
              <w:rPr>
                <w:rFonts w:ascii="Times New Roman" w:eastAsia="Times New Roman" w:hAnsi="Times New Roman"/>
                <w:sz w:val="16"/>
                <w:lang w:val="sr-Cyrl-RS" w:eastAsia="sr-Latn-CS"/>
              </w:rPr>
              <w:t>.</w:t>
            </w:r>
          </w:p>
        </w:tc>
        <w:tc>
          <w:tcPr>
            <w:tcW w:w="762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</w:t>
            </w:r>
          </w:p>
        </w:tc>
        <w:tc>
          <w:tcPr>
            <w:tcW w:w="1171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0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FD5973" w:rsidRPr="00FD5973" w:rsidTr="00AD337D">
        <w:trPr>
          <w:gridAfter w:val="1"/>
          <w:wAfter w:w="8" w:type="dxa"/>
          <w:trHeight w:val="458"/>
          <w:jc w:val="center"/>
        </w:trPr>
        <w:tc>
          <w:tcPr>
            <w:tcW w:w="6763" w:type="dxa"/>
            <w:gridSpan w:val="5"/>
            <w:shd w:val="clear" w:color="auto" w:fill="auto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FD5973">
              <w:rPr>
                <w:rFonts w:ascii="Times New Roman" w:eastAsia="Times New Roman" w:hAnsi="Times New Roman"/>
                <w:b/>
                <w:sz w:val="22"/>
              </w:rPr>
              <w:t xml:space="preserve">                                                                             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>Укупн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o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III:</w:t>
            </w:r>
          </w:p>
        </w:tc>
        <w:tc>
          <w:tcPr>
            <w:tcW w:w="130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</w:tbl>
    <w:p w:rsidR="00FD5973" w:rsidRPr="00FD5973" w:rsidRDefault="00FD5973" w:rsidP="00FD5973">
      <w:pPr>
        <w:tabs>
          <w:tab w:val="left" w:pos="7371"/>
        </w:tabs>
        <w:rPr>
          <w:rFonts w:ascii="Times New Roman" w:eastAsia="Times New Roman" w:hAnsi="Times New Roman"/>
          <w:b/>
          <w:szCs w:val="20"/>
          <w:lang w:val="sr-Cyrl-CS" w:eastAsia="sr-Latn-CS"/>
        </w:rPr>
      </w:pPr>
    </w:p>
    <w:p w:rsidR="00FD5973" w:rsidRPr="00FD5973" w:rsidRDefault="00FD5973" w:rsidP="00FD5973">
      <w:pPr>
        <w:tabs>
          <w:tab w:val="left" w:pos="7371"/>
        </w:tabs>
        <w:rPr>
          <w:rFonts w:ascii="Times New Roman" w:eastAsia="Times New Roman" w:hAnsi="Times New Roman"/>
          <w:szCs w:val="24"/>
        </w:rPr>
      </w:pPr>
      <w:r w:rsidRPr="00FD5973">
        <w:rPr>
          <w:rFonts w:ascii="Times New Roman" w:eastAsia="Times New Roman" w:hAnsi="Times New Roman"/>
          <w:b/>
          <w:szCs w:val="20"/>
          <w:lang w:val="sr-Latn-CS" w:eastAsia="sr-Latn-CS"/>
        </w:rPr>
        <w:t>IV</w:t>
      </w:r>
      <w:r w:rsidRPr="00FD5973">
        <w:rPr>
          <w:rFonts w:ascii="Times New Roman" w:eastAsia="Times New Roman" w:hAnsi="Times New Roman"/>
          <w:b/>
          <w:szCs w:val="20"/>
          <w:lang w:val="sr-Cyrl-CS" w:eastAsia="sr-Latn-CS"/>
        </w:rPr>
        <w:t xml:space="preserve"> Продавница војне одеће Ниш , Вождова број 22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90"/>
        <w:gridCol w:w="726"/>
        <w:gridCol w:w="987"/>
        <w:gridCol w:w="1191"/>
        <w:gridCol w:w="1318"/>
        <w:gridCol w:w="1287"/>
        <w:gridCol w:w="8"/>
      </w:tblGrid>
      <w:tr w:rsidR="00FD5973" w:rsidRPr="00FD5973" w:rsidTr="00AD337D">
        <w:trPr>
          <w:jc w:val="center"/>
        </w:trPr>
        <w:tc>
          <w:tcPr>
            <w:tcW w:w="536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848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26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325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 xml:space="preserve">Цена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по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en-U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jeд.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мере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 цена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402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цена</w:t>
            </w: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са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ПДВ-ом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R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(6+пдв)</w:t>
            </w:r>
          </w:p>
        </w:tc>
      </w:tr>
      <w:tr w:rsidR="00FD5973" w:rsidRPr="00FD5973" w:rsidTr="00AD337D">
        <w:trPr>
          <w:jc w:val="center"/>
        </w:trPr>
        <w:tc>
          <w:tcPr>
            <w:tcW w:w="536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26" w:type="dxa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25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402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D5973" w:rsidRPr="00FD5973" w:rsidTr="00AD337D">
        <w:trPr>
          <w:gridAfter w:val="1"/>
          <w:wAfter w:w="8" w:type="dxa"/>
          <w:jc w:val="center"/>
        </w:trPr>
        <w:tc>
          <w:tcPr>
            <w:tcW w:w="540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hAnsi="Times New Roman"/>
                <w:sz w:val="22"/>
                <w:lang w:val="sr-Cyrl-CS"/>
              </w:rPr>
            </w:pPr>
            <w:r w:rsidRPr="00FD5973">
              <w:rPr>
                <w:rFonts w:ascii="Times New Roman" w:hAnsi="Times New Roman"/>
                <w:sz w:val="22"/>
                <w:lang w:val="sr-Cyrl-CS"/>
              </w:rPr>
              <w:t>Баждарење вентила</w:t>
            </w:r>
            <w:r w:rsidRPr="00FD5973">
              <w:rPr>
                <w:rFonts w:ascii="Times New Roman" w:hAnsi="Times New Roman"/>
                <w:b/>
                <w:sz w:val="22"/>
                <w:lang w:val="sr-Cyrl-CS"/>
              </w:rPr>
              <w:t xml:space="preserve"> </w:t>
            </w:r>
            <w:r w:rsidRPr="00FD5973">
              <w:rPr>
                <w:rFonts w:ascii="Times New Roman" w:hAnsi="Times New Roman"/>
                <w:sz w:val="22"/>
                <w:lang w:val="sr-Cyrl-CS"/>
              </w:rPr>
              <w:t>сигурности</w:t>
            </w:r>
          </w:p>
          <w:p w:rsidR="00FD5973" w:rsidRPr="00FD5973" w:rsidRDefault="00FD5973" w:rsidP="00AD337D">
            <w:pPr>
              <w:rPr>
                <w:rFonts w:ascii="Times New Roman" w:eastAsia="Times New Roman" w:hAnsi="Times New Roman"/>
                <w:sz w:val="22"/>
                <w:lang w:val="sr-Cyrl-CS" w:eastAsia="sr-Latn-CS"/>
              </w:rPr>
            </w:pPr>
            <w:r w:rsidRPr="00FD5973">
              <w:rPr>
                <w:rFonts w:ascii="Times New Roman" w:hAnsi="Times New Roman"/>
                <w:sz w:val="22"/>
                <w:lang w:val="sr-Cyrl-CS"/>
              </w:rPr>
              <w:t>1" , 2,5 бара</w:t>
            </w:r>
          </w:p>
        </w:tc>
        <w:tc>
          <w:tcPr>
            <w:tcW w:w="726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</w:t>
            </w:r>
          </w:p>
        </w:tc>
        <w:tc>
          <w:tcPr>
            <w:tcW w:w="1325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FD5973" w:rsidRPr="00FD5973" w:rsidTr="00AD337D">
        <w:trPr>
          <w:gridAfter w:val="1"/>
          <w:wAfter w:w="8" w:type="dxa"/>
          <w:jc w:val="center"/>
        </w:trPr>
        <w:tc>
          <w:tcPr>
            <w:tcW w:w="540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2.</w:t>
            </w:r>
          </w:p>
        </w:tc>
        <w:tc>
          <w:tcPr>
            <w:tcW w:w="3848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hAnsi="Times New Roman"/>
                <w:sz w:val="22"/>
                <w:lang w:val="sr-Cyrl-CS"/>
              </w:rPr>
            </w:pPr>
            <w:r w:rsidRPr="00FD5973">
              <w:rPr>
                <w:rFonts w:ascii="Times New Roman" w:hAnsi="Times New Roman"/>
                <w:sz w:val="22"/>
                <w:lang w:val="sr-Cyrl-CS"/>
              </w:rPr>
              <w:t>Баждарење вентила</w:t>
            </w:r>
            <w:r w:rsidRPr="00FD5973">
              <w:rPr>
                <w:rFonts w:ascii="Times New Roman" w:hAnsi="Times New Roman"/>
                <w:b/>
                <w:sz w:val="22"/>
                <w:lang w:val="sr-Cyrl-CS"/>
              </w:rPr>
              <w:t xml:space="preserve"> </w:t>
            </w:r>
            <w:r w:rsidRPr="00FD5973">
              <w:rPr>
                <w:rFonts w:ascii="Times New Roman" w:hAnsi="Times New Roman"/>
                <w:sz w:val="22"/>
                <w:lang w:val="sr-Cyrl-CS"/>
              </w:rPr>
              <w:t>сигурности</w:t>
            </w:r>
          </w:p>
          <w:p w:rsidR="00FD5973" w:rsidRPr="00FD5973" w:rsidRDefault="00FD5973" w:rsidP="00AD337D">
            <w:pPr>
              <w:rPr>
                <w:rFonts w:ascii="Times New Roman" w:hAnsi="Times New Roman"/>
                <w:sz w:val="22"/>
                <w:lang w:val="sr-Cyrl-CS"/>
              </w:rPr>
            </w:pPr>
            <w:r w:rsidRPr="00FD5973">
              <w:rPr>
                <w:rFonts w:ascii="Times New Roman" w:hAnsi="Times New Roman"/>
                <w:sz w:val="22"/>
                <w:lang w:val="sr-Cyrl-CS"/>
              </w:rPr>
              <w:t xml:space="preserve">1" , 7,5 бара                                                          </w:t>
            </w:r>
          </w:p>
        </w:tc>
        <w:tc>
          <w:tcPr>
            <w:tcW w:w="726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</w:t>
            </w:r>
          </w:p>
        </w:tc>
        <w:tc>
          <w:tcPr>
            <w:tcW w:w="1325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FD5973" w:rsidRPr="00FD5973" w:rsidTr="00AD337D">
        <w:trPr>
          <w:gridAfter w:val="1"/>
          <w:wAfter w:w="8" w:type="dxa"/>
          <w:trHeight w:val="458"/>
          <w:jc w:val="center"/>
        </w:trPr>
        <w:tc>
          <w:tcPr>
            <w:tcW w:w="7428" w:type="dxa"/>
            <w:gridSpan w:val="5"/>
            <w:shd w:val="clear" w:color="auto" w:fill="auto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FD5973">
              <w:rPr>
                <w:rFonts w:ascii="Times New Roman" w:eastAsia="Times New Roman" w:hAnsi="Times New Roman"/>
                <w:b/>
                <w:sz w:val="22"/>
              </w:rPr>
              <w:t xml:space="preserve">                                                                             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>Укупн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o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Cs w:val="20"/>
                <w:lang w:val="sr-Latn-CS" w:eastAsia="sr-Latn-CS"/>
              </w:rPr>
              <w:t>IV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:</w:t>
            </w: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</w:tbl>
    <w:p w:rsidR="00FD5973" w:rsidRPr="00FD5973" w:rsidRDefault="00FD5973" w:rsidP="00FD5973">
      <w:pPr>
        <w:tabs>
          <w:tab w:val="left" w:pos="7371"/>
        </w:tabs>
        <w:rPr>
          <w:rFonts w:ascii="Times New Roman" w:eastAsia="Times New Roman" w:hAnsi="Times New Roman"/>
          <w:b/>
          <w:szCs w:val="20"/>
          <w:lang w:val="sr-Latn-CS" w:eastAsia="sr-Latn-CS"/>
        </w:rPr>
      </w:pPr>
    </w:p>
    <w:p w:rsidR="00FD5973" w:rsidRPr="00FD5973" w:rsidRDefault="00FD5973" w:rsidP="00FD5973">
      <w:pPr>
        <w:tabs>
          <w:tab w:val="left" w:pos="7371"/>
        </w:tabs>
        <w:rPr>
          <w:rFonts w:ascii="Times New Roman" w:eastAsia="Times New Roman" w:hAnsi="Times New Roman"/>
          <w:szCs w:val="24"/>
        </w:rPr>
      </w:pPr>
      <w:bookmarkStart w:id="0" w:name="_Hlk110244968"/>
      <w:r w:rsidRPr="00FD5973">
        <w:rPr>
          <w:rFonts w:ascii="Times New Roman" w:eastAsia="Times New Roman" w:hAnsi="Times New Roman"/>
          <w:b/>
          <w:szCs w:val="20"/>
          <w:lang w:val="sr-Latn-CS" w:eastAsia="sr-Latn-CS"/>
        </w:rPr>
        <w:t>V</w:t>
      </w:r>
      <w:bookmarkEnd w:id="0"/>
      <w:r w:rsidRPr="00FD5973">
        <w:rPr>
          <w:rFonts w:ascii="Times New Roman" w:eastAsia="Times New Roman" w:hAnsi="Times New Roman"/>
          <w:b/>
          <w:szCs w:val="20"/>
          <w:lang w:val="sr-Latn-CS" w:eastAsia="sr-Latn-CS"/>
        </w:rPr>
        <w:t xml:space="preserve"> Војна економија Ковин </w:t>
      </w:r>
      <w:r w:rsidRPr="00FD5973">
        <w:rPr>
          <w:rFonts w:ascii="Times New Roman" w:eastAsia="Times New Roman" w:hAnsi="Times New Roman"/>
          <w:b/>
          <w:szCs w:val="20"/>
          <w:lang w:val="sr-Cyrl-CS" w:eastAsia="sr-Latn-CS"/>
        </w:rPr>
        <w:t>у Ковину, Немањина 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299"/>
        <w:gridCol w:w="726"/>
        <w:gridCol w:w="987"/>
        <w:gridCol w:w="1193"/>
        <w:gridCol w:w="1320"/>
        <w:gridCol w:w="1289"/>
        <w:gridCol w:w="8"/>
      </w:tblGrid>
      <w:tr w:rsidR="00FD5973" w:rsidRPr="00FD5973" w:rsidTr="00AD337D">
        <w:trPr>
          <w:jc w:val="center"/>
        </w:trPr>
        <w:tc>
          <w:tcPr>
            <w:tcW w:w="370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848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26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325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 xml:space="preserve">Цена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по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en-U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jeд.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мере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 цена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402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цена</w:t>
            </w: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са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ПДВ-ом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R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(6+пдв)</w:t>
            </w:r>
          </w:p>
        </w:tc>
      </w:tr>
      <w:tr w:rsidR="00FD5973" w:rsidRPr="00FD5973" w:rsidTr="00AD337D">
        <w:trPr>
          <w:jc w:val="center"/>
        </w:trPr>
        <w:tc>
          <w:tcPr>
            <w:tcW w:w="370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26" w:type="dxa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25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402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D5973" w:rsidRPr="00FD5973" w:rsidTr="00AD337D">
        <w:trPr>
          <w:gridAfter w:val="1"/>
          <w:wAfter w:w="8" w:type="dxa"/>
          <w:jc w:val="center"/>
        </w:trPr>
        <w:tc>
          <w:tcPr>
            <w:tcW w:w="374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hAnsi="Times New Roman"/>
                <w:sz w:val="22"/>
                <w:lang w:val="sr-Cyrl-CS"/>
              </w:rPr>
            </w:pPr>
            <w:r w:rsidRPr="00FD5973">
              <w:rPr>
                <w:rFonts w:ascii="Times New Roman" w:hAnsi="Times New Roman"/>
                <w:sz w:val="22"/>
                <w:lang w:val="sr-Cyrl-CS"/>
              </w:rPr>
              <w:t>Баждарење вентила сигурности</w:t>
            </w:r>
          </w:p>
          <w:p w:rsidR="00FD5973" w:rsidRPr="00FD5973" w:rsidRDefault="00FD5973" w:rsidP="00AD337D">
            <w:pPr>
              <w:rPr>
                <w:rFonts w:ascii="Times New Roman" w:eastAsia="Times New Roman" w:hAnsi="Times New Roman"/>
                <w:sz w:val="22"/>
                <w:lang w:val="sr-Cyrl-CS" w:eastAsia="sr-Latn-CS"/>
              </w:rPr>
            </w:pPr>
            <w:r w:rsidRPr="00FD5973">
              <w:rPr>
                <w:rFonts w:ascii="Times New Roman" w:hAnsi="Times New Roman"/>
                <w:sz w:val="22"/>
                <w:lang w:val="sr-Cyrl-CS"/>
              </w:rPr>
              <w:t xml:space="preserve">ДН 40 ПН 20,                                 </w:t>
            </w:r>
          </w:p>
        </w:tc>
        <w:tc>
          <w:tcPr>
            <w:tcW w:w="726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</w:t>
            </w:r>
          </w:p>
        </w:tc>
        <w:tc>
          <w:tcPr>
            <w:tcW w:w="1325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FD5973" w:rsidRPr="00FD5973" w:rsidTr="00AD337D">
        <w:trPr>
          <w:gridAfter w:val="1"/>
          <w:wAfter w:w="8" w:type="dxa"/>
          <w:trHeight w:val="458"/>
          <w:jc w:val="center"/>
        </w:trPr>
        <w:tc>
          <w:tcPr>
            <w:tcW w:w="7262" w:type="dxa"/>
            <w:gridSpan w:val="5"/>
            <w:shd w:val="clear" w:color="auto" w:fill="auto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FD5973">
              <w:rPr>
                <w:rFonts w:ascii="Times New Roman" w:eastAsia="Times New Roman" w:hAnsi="Times New Roman"/>
                <w:b/>
                <w:sz w:val="22"/>
              </w:rPr>
              <w:t xml:space="preserve">                                                                             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>Укупн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o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Cs w:val="20"/>
                <w:lang w:val="sr-Latn-CS" w:eastAsia="sr-Latn-CS"/>
              </w:rPr>
              <w:t>V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:</w:t>
            </w:r>
          </w:p>
        </w:tc>
        <w:tc>
          <w:tcPr>
            <w:tcW w:w="1432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</w:tbl>
    <w:p w:rsidR="00FD5973" w:rsidRPr="00FD5973" w:rsidRDefault="00FD5973" w:rsidP="00FD5973">
      <w:pPr>
        <w:jc w:val="both"/>
        <w:rPr>
          <w:rFonts w:ascii="Times New Roman" w:eastAsia="Times New Roman" w:hAnsi="Times New Roman"/>
          <w:szCs w:val="24"/>
        </w:rPr>
      </w:pPr>
    </w:p>
    <w:p w:rsidR="00FD5973" w:rsidRPr="00FD5973" w:rsidRDefault="00FD5973" w:rsidP="00FD5973">
      <w:pPr>
        <w:tabs>
          <w:tab w:val="left" w:pos="7371"/>
        </w:tabs>
        <w:rPr>
          <w:rFonts w:ascii="Times New Roman" w:eastAsia="Times New Roman" w:hAnsi="Times New Roman"/>
          <w:b/>
          <w:szCs w:val="20"/>
          <w:lang w:val="sr-Cyrl-CS" w:eastAsia="sr-Latn-CS"/>
        </w:rPr>
      </w:pPr>
      <w:r w:rsidRPr="00FD5973">
        <w:rPr>
          <w:rFonts w:ascii="Times New Roman" w:eastAsia="Times New Roman" w:hAnsi="Times New Roman"/>
          <w:b/>
          <w:szCs w:val="20"/>
          <w:lang w:val="sr-Latn-CS" w:eastAsia="sr-Latn-CS"/>
        </w:rPr>
        <w:t>VI</w:t>
      </w:r>
      <w:r w:rsidRPr="00FD5973">
        <w:rPr>
          <w:rFonts w:ascii="Times New Roman" w:eastAsia="Times New Roman" w:hAnsi="Times New Roman"/>
          <w:b/>
          <w:szCs w:val="20"/>
          <w:lang w:val="sr-Cyrl-CS" w:eastAsia="sr-Latn-CS"/>
        </w:rPr>
        <w:t xml:space="preserve"> </w:t>
      </w:r>
      <w:r w:rsidRPr="00FD5973">
        <w:rPr>
          <w:rFonts w:ascii="Times New Roman" w:eastAsia="Times New Roman" w:hAnsi="Times New Roman"/>
          <w:b/>
          <w:szCs w:val="20"/>
          <w:lang w:val="sr-Latn-CS" w:eastAsia="sr-Latn-CS"/>
        </w:rPr>
        <w:t xml:space="preserve"> </w:t>
      </w:r>
      <w:r w:rsidRPr="00FD5973">
        <w:rPr>
          <w:rFonts w:ascii="Times New Roman" w:eastAsia="Times New Roman" w:hAnsi="Times New Roman"/>
          <w:b/>
          <w:szCs w:val="20"/>
          <w:lang w:val="sr-Cyrl-CS" w:eastAsia="sr-Latn-CS"/>
        </w:rPr>
        <w:t>Кантина у Пожаревцу, 6. личке бб Пожаревац ( у кругу Касарне).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212"/>
        <w:gridCol w:w="822"/>
        <w:gridCol w:w="987"/>
        <w:gridCol w:w="1190"/>
        <w:gridCol w:w="1317"/>
        <w:gridCol w:w="1286"/>
        <w:gridCol w:w="8"/>
      </w:tblGrid>
      <w:tr w:rsidR="00FD5973" w:rsidRPr="00FD5973" w:rsidTr="00AD337D">
        <w:trPr>
          <w:jc w:val="center"/>
        </w:trPr>
        <w:tc>
          <w:tcPr>
            <w:tcW w:w="370" w:type="dxa"/>
            <w:shd w:val="clear" w:color="auto" w:fill="auto"/>
          </w:tcPr>
          <w:p w:rsidR="00FD5973" w:rsidRPr="00FD5973" w:rsidRDefault="00FD5973" w:rsidP="00AD337D">
            <w:pPr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717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850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</w:p>
          <w:p w:rsidR="00FD5973" w:rsidRPr="00FD5973" w:rsidRDefault="00FD5973" w:rsidP="00AD337D">
            <w:pPr>
              <w:jc w:val="both"/>
              <w:rPr>
                <w:rFonts w:ascii="Times New Roman" w:hAnsi="Times New Roman"/>
                <w:b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327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 xml:space="preserve">Цена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>по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en-U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jeд.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мере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434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 цена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без ПДВ-а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404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Укупна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цена</w:t>
            </w:r>
            <w:r w:rsidRPr="00FD5973">
              <w:rPr>
                <w:rFonts w:ascii="Times New Roman" w:eastAsia="Times New Roman" w:hAnsi="Times New Roman"/>
                <w:b/>
                <w:sz w:val="20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са</w:t>
            </w:r>
          </w:p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20"/>
                <w:lang w:val="sr-Cyrl-RS"/>
              </w:rPr>
            </w:pPr>
            <w:r w:rsidRPr="00FD5973">
              <w:rPr>
                <w:rFonts w:ascii="Times New Roman" w:eastAsia="Times New Roman" w:hAnsi="Times New Roman"/>
                <w:b/>
                <w:sz w:val="20"/>
                <w:lang w:val="sr-Cyrl-CS"/>
              </w:rPr>
              <w:t>ПДВ-ом (6+пдв)</w:t>
            </w:r>
          </w:p>
        </w:tc>
      </w:tr>
      <w:tr w:rsidR="00FD5973" w:rsidRPr="00FD5973" w:rsidTr="00AD337D">
        <w:trPr>
          <w:jc w:val="center"/>
        </w:trPr>
        <w:tc>
          <w:tcPr>
            <w:tcW w:w="370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717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850" w:type="dxa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973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27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34" w:type="dxa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404" w:type="dxa"/>
            <w:gridSpan w:val="2"/>
            <w:vAlign w:val="center"/>
          </w:tcPr>
          <w:p w:rsidR="00FD5973" w:rsidRPr="00FD5973" w:rsidRDefault="00FD5973" w:rsidP="00AD337D">
            <w:pPr>
              <w:keepLines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</w:pPr>
            <w:r w:rsidRPr="00FD5973">
              <w:rPr>
                <w:rFonts w:ascii="Times New Roman" w:eastAsia="Times New Roman" w:hAnsi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D5973" w:rsidRPr="00FD5973" w:rsidTr="00AD337D">
        <w:trPr>
          <w:gridAfter w:val="1"/>
          <w:wAfter w:w="8" w:type="dxa"/>
          <w:jc w:val="center"/>
        </w:trPr>
        <w:tc>
          <w:tcPr>
            <w:tcW w:w="374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1.</w:t>
            </w:r>
          </w:p>
        </w:tc>
        <w:tc>
          <w:tcPr>
            <w:tcW w:w="3717" w:type="dxa"/>
            <w:shd w:val="clear" w:color="auto" w:fill="auto"/>
          </w:tcPr>
          <w:p w:rsidR="00FD5973" w:rsidRPr="00FD5973" w:rsidRDefault="00FD5973" w:rsidP="00AD337D">
            <w:pPr>
              <w:tabs>
                <w:tab w:val="left" w:pos="7371"/>
              </w:tabs>
              <w:rPr>
                <w:rFonts w:ascii="Times New Roman" w:eastAsia="Times New Roman" w:hAnsi="Times New Roman"/>
                <w:sz w:val="22"/>
                <w:lang w:val="sr-Cyrl-CS" w:eastAsia="sr-Latn-CS"/>
              </w:rPr>
            </w:pPr>
            <w:r w:rsidRPr="00FD5973">
              <w:rPr>
                <w:rFonts w:ascii="Times New Roman" w:eastAsia="Times New Roman" w:hAnsi="Times New Roman"/>
                <w:sz w:val="22"/>
                <w:lang w:val="sr-Cyrl-CS" w:eastAsia="sr-Latn-CS"/>
              </w:rPr>
              <w:t>Баждарење вентила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CS" w:eastAsia="sr-Latn-C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sz w:val="22"/>
                <w:lang w:val="sr-Cyrl-CS" w:eastAsia="sr-Latn-CS"/>
              </w:rPr>
              <w:t xml:space="preserve">сигурности: 1" , 2,5 бара                                                           </w:t>
            </w:r>
          </w:p>
        </w:tc>
        <w:tc>
          <w:tcPr>
            <w:tcW w:w="850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</w:t>
            </w:r>
          </w:p>
        </w:tc>
        <w:tc>
          <w:tcPr>
            <w:tcW w:w="1327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434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FD5973" w:rsidRPr="00FD5973" w:rsidTr="00AD337D">
        <w:trPr>
          <w:gridAfter w:val="1"/>
          <w:wAfter w:w="8" w:type="dxa"/>
          <w:jc w:val="center"/>
        </w:trPr>
        <w:tc>
          <w:tcPr>
            <w:tcW w:w="374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lastRenderedPageBreak/>
              <w:t>2.</w:t>
            </w:r>
          </w:p>
        </w:tc>
        <w:tc>
          <w:tcPr>
            <w:tcW w:w="3717" w:type="dxa"/>
            <w:shd w:val="clear" w:color="auto" w:fill="auto"/>
          </w:tcPr>
          <w:p w:rsidR="00FD5973" w:rsidRPr="00FD5973" w:rsidRDefault="00FD5973" w:rsidP="00AD337D">
            <w:pPr>
              <w:tabs>
                <w:tab w:val="left" w:pos="7371"/>
              </w:tabs>
              <w:rPr>
                <w:rFonts w:ascii="Times New Roman" w:eastAsia="Times New Roman" w:hAnsi="Times New Roman"/>
                <w:szCs w:val="20"/>
                <w:lang w:val="sr-Cyrl-CS" w:eastAsia="sr-Latn-CS"/>
              </w:rPr>
            </w:pPr>
            <w:r w:rsidRPr="00FD5973">
              <w:rPr>
                <w:rFonts w:ascii="Times New Roman" w:eastAsia="Times New Roman" w:hAnsi="Times New Roman"/>
                <w:szCs w:val="20"/>
                <w:lang w:val="sr-Cyrl-CS" w:eastAsia="sr-Latn-CS"/>
              </w:rPr>
              <w:t>Баждарење вентила</w:t>
            </w:r>
            <w:r w:rsidRPr="00FD5973">
              <w:rPr>
                <w:rFonts w:ascii="Times New Roman" w:eastAsia="Times New Roman" w:hAnsi="Times New Roman"/>
                <w:b/>
                <w:szCs w:val="20"/>
                <w:lang w:val="sr-Cyrl-CS" w:eastAsia="sr-Latn-C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szCs w:val="20"/>
                <w:lang w:val="sr-Cyrl-CS" w:eastAsia="sr-Latn-CS"/>
              </w:rPr>
              <w:t xml:space="preserve">сигурности:  1" , 7,5 бара                                                           </w:t>
            </w:r>
          </w:p>
        </w:tc>
        <w:tc>
          <w:tcPr>
            <w:tcW w:w="850" w:type="dxa"/>
          </w:tcPr>
          <w:p w:rsidR="00FD5973" w:rsidRPr="00FD5973" w:rsidRDefault="00FD5973" w:rsidP="00AD337D">
            <w:pPr>
              <w:jc w:val="both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D5973" w:rsidRPr="00FD5973" w:rsidRDefault="00FD5973" w:rsidP="00AD337D">
            <w:pPr>
              <w:jc w:val="center"/>
              <w:rPr>
                <w:rFonts w:ascii="Times New Roman" w:hAnsi="Times New Roman"/>
                <w:szCs w:val="24"/>
                <w:lang w:val="sr-Cyrl-RS"/>
              </w:rPr>
            </w:pPr>
            <w:r w:rsidRPr="00FD5973">
              <w:rPr>
                <w:rFonts w:ascii="Times New Roman" w:hAnsi="Times New Roman"/>
                <w:szCs w:val="24"/>
                <w:lang w:val="sr-Cyrl-RS"/>
              </w:rPr>
              <w:t>1</w:t>
            </w:r>
          </w:p>
        </w:tc>
        <w:tc>
          <w:tcPr>
            <w:tcW w:w="1327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434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  <w:tr w:rsidR="00FD5973" w:rsidRPr="00FD5973" w:rsidTr="00AD337D">
        <w:trPr>
          <w:gridAfter w:val="1"/>
          <w:wAfter w:w="8" w:type="dxa"/>
          <w:trHeight w:val="458"/>
          <w:jc w:val="center"/>
        </w:trPr>
        <w:tc>
          <w:tcPr>
            <w:tcW w:w="7257" w:type="dxa"/>
            <w:gridSpan w:val="5"/>
            <w:shd w:val="clear" w:color="auto" w:fill="auto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FD5973">
              <w:rPr>
                <w:rFonts w:ascii="Times New Roman" w:eastAsia="Times New Roman" w:hAnsi="Times New Roman"/>
                <w:b/>
                <w:sz w:val="22"/>
              </w:rPr>
              <w:t xml:space="preserve">                                                                             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>Укупн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o</w:t>
            </w:r>
            <w:r w:rsidRPr="00FD5973">
              <w:rPr>
                <w:rFonts w:ascii="Times New Roman" w:eastAsia="Times New Roman" w:hAnsi="Times New Roman"/>
                <w:b/>
                <w:sz w:val="22"/>
                <w:lang w:val="sr-Cyrl-RS"/>
              </w:rPr>
              <w:t xml:space="preserve"> </w:t>
            </w:r>
            <w:r w:rsidRPr="00FD5973">
              <w:rPr>
                <w:rFonts w:ascii="Times New Roman" w:eastAsia="Times New Roman" w:hAnsi="Times New Roman"/>
                <w:b/>
                <w:szCs w:val="20"/>
                <w:lang w:val="sr-Latn-CS" w:eastAsia="sr-Latn-CS"/>
              </w:rPr>
              <w:t>VI</w:t>
            </w:r>
            <w:r w:rsidRPr="00FD5973">
              <w:rPr>
                <w:rFonts w:ascii="Times New Roman" w:eastAsia="Times New Roman" w:hAnsi="Times New Roman"/>
                <w:b/>
                <w:sz w:val="22"/>
              </w:rPr>
              <w:t>:</w:t>
            </w:r>
          </w:p>
        </w:tc>
        <w:tc>
          <w:tcPr>
            <w:tcW w:w="1434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D5973" w:rsidRPr="00FD5973" w:rsidRDefault="00FD5973" w:rsidP="00AD337D">
            <w:pPr>
              <w:keepLines/>
              <w:spacing w:before="60"/>
              <w:jc w:val="center"/>
              <w:rPr>
                <w:rFonts w:ascii="Times New Roman" w:eastAsia="Times New Roman" w:hAnsi="Times New Roman"/>
                <w:sz w:val="22"/>
                <w:lang w:val="en-US"/>
              </w:rPr>
            </w:pPr>
          </w:p>
        </w:tc>
      </w:tr>
    </w:tbl>
    <w:p w:rsidR="00FD5973" w:rsidRPr="00FD5973" w:rsidRDefault="00FD5973" w:rsidP="00FD5973">
      <w:pPr>
        <w:tabs>
          <w:tab w:val="left" w:pos="7371"/>
        </w:tabs>
        <w:rPr>
          <w:rFonts w:ascii="Times New Roman" w:eastAsia="Times New Roman" w:hAnsi="Times New Roman"/>
          <w:szCs w:val="20"/>
          <w:lang w:val="sr-Cyrl-CS" w:eastAsia="sr-Latn-CS"/>
        </w:rPr>
      </w:pPr>
    </w:p>
    <w:p w:rsidR="00FD5973" w:rsidRPr="00FD5973" w:rsidRDefault="00FD5973" w:rsidP="00FD5973">
      <w:pPr>
        <w:tabs>
          <w:tab w:val="left" w:pos="7371"/>
        </w:tabs>
        <w:rPr>
          <w:rFonts w:ascii="Times New Roman" w:eastAsia="Times New Roman" w:hAnsi="Times New Roman"/>
          <w:szCs w:val="20"/>
          <w:lang w:val="sr-Cyrl-CS" w:eastAsia="sr-Latn-CS"/>
        </w:rPr>
      </w:pPr>
    </w:p>
    <w:p w:rsidR="00FD5973" w:rsidRPr="00FD5973" w:rsidRDefault="00FD5973" w:rsidP="00FD5973">
      <w:pPr>
        <w:tabs>
          <w:tab w:val="left" w:pos="7371"/>
        </w:tabs>
        <w:rPr>
          <w:rFonts w:ascii="Times New Roman" w:eastAsia="Times New Roman" w:hAnsi="Times New Roman"/>
          <w:szCs w:val="20"/>
          <w:lang w:val="sr-Cyrl-CS" w:eastAsia="sr-Latn-CS"/>
        </w:rPr>
      </w:pPr>
      <w:bookmarkStart w:id="1" w:name="_GoBack"/>
      <w:bookmarkEnd w:id="1"/>
      <w:r w:rsidRPr="00FD5973">
        <w:rPr>
          <w:rFonts w:ascii="Times New Roman" w:eastAsia="Times New Roman" w:hAnsi="Times New Roman"/>
          <w:b/>
          <w:szCs w:val="20"/>
          <w:lang w:val="sr-Cyrl-CS" w:eastAsia="sr-Latn-CS"/>
        </w:rPr>
        <w:t>УКУПНО</w:t>
      </w:r>
      <w:r w:rsidRPr="00FD5973">
        <w:rPr>
          <w:rFonts w:ascii="Times New Roman" w:eastAsia="Times New Roman" w:hAnsi="Times New Roman"/>
          <w:b/>
          <w:color w:val="000000"/>
          <w:szCs w:val="24"/>
          <w:lang w:eastAsia="sr-Latn-RS"/>
        </w:rPr>
        <w:t xml:space="preserve"> </w:t>
      </w:r>
      <w:r w:rsidRPr="00FD5973">
        <w:rPr>
          <w:rFonts w:ascii="Times New Roman" w:eastAsia="Times New Roman" w:hAnsi="Times New Roman"/>
          <w:b/>
          <w:color w:val="000000"/>
          <w:szCs w:val="24"/>
          <w:lang w:val="sr-Cyrl-RS" w:eastAsia="sr-Latn-RS"/>
        </w:rPr>
        <w:t xml:space="preserve"> </w:t>
      </w:r>
      <w:r w:rsidRPr="00FD5973">
        <w:rPr>
          <w:rFonts w:ascii="Times New Roman" w:eastAsia="Times New Roman" w:hAnsi="Times New Roman"/>
          <w:b/>
          <w:color w:val="000000"/>
          <w:szCs w:val="24"/>
          <w:lang w:eastAsia="sr-Latn-RS"/>
        </w:rPr>
        <w:t>I</w:t>
      </w:r>
      <w:r w:rsidRPr="00FD5973">
        <w:rPr>
          <w:rFonts w:ascii="Times New Roman" w:eastAsia="Times New Roman" w:hAnsi="Times New Roman"/>
          <w:b/>
          <w:color w:val="000000"/>
          <w:szCs w:val="24"/>
          <w:lang w:val="sr-Cyrl-RS" w:eastAsia="sr-Latn-RS"/>
        </w:rPr>
        <w:t xml:space="preserve"> - </w:t>
      </w:r>
      <w:r w:rsidRPr="00FD5973">
        <w:rPr>
          <w:rFonts w:ascii="Times New Roman" w:eastAsia="Times New Roman" w:hAnsi="Times New Roman"/>
          <w:b/>
          <w:color w:val="000000"/>
          <w:szCs w:val="24"/>
          <w:lang w:eastAsia="sr-Latn-RS"/>
        </w:rPr>
        <w:t>VI</w:t>
      </w:r>
      <w:r w:rsidRPr="00FD5973">
        <w:rPr>
          <w:rFonts w:ascii="Times New Roman" w:eastAsia="Times New Roman" w:hAnsi="Times New Roman"/>
          <w:b/>
          <w:szCs w:val="20"/>
          <w:lang w:val="sr-Cyrl-CS" w:eastAsia="sr-Latn-CS"/>
        </w:rPr>
        <w:t>: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651"/>
        <w:gridCol w:w="2038"/>
        <w:gridCol w:w="2126"/>
        <w:gridCol w:w="1984"/>
        <w:gridCol w:w="2410"/>
      </w:tblGrid>
      <w:tr w:rsidR="00FD5973" w:rsidRPr="00FD5973" w:rsidTr="00AD337D">
        <w:trPr>
          <w:trHeight w:val="63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>Ред. бр.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>Назив табеле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>Укупна вредност без ПДВ-а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>Вредност             ПДВ-а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 xml:space="preserve">Укупна вредност </w:t>
            </w:r>
          </w:p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>са ПДВ-ом</w:t>
            </w:r>
          </w:p>
        </w:tc>
      </w:tr>
      <w:tr w:rsidR="00FD5973" w:rsidRPr="00FD5973" w:rsidTr="00AD337D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Табела 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FD5973" w:rsidRPr="00FD5973" w:rsidTr="00AD337D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Табела II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FD5973" w:rsidRPr="00FD5973" w:rsidTr="00AD337D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3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Табела III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FD5973" w:rsidRPr="00FD5973" w:rsidTr="00AD337D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4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Табела IV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</w:tr>
      <w:tr w:rsidR="00FD5973" w:rsidRPr="00FD5973" w:rsidTr="00AD337D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5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Табела V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</w:tr>
      <w:tr w:rsidR="00FD5973" w:rsidRPr="00FD5973" w:rsidTr="00AD337D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val="sr-Cyrl-RS"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val="sr-Cyrl-RS" w:eastAsia="sr-Latn-RS"/>
              </w:rPr>
              <w:t>6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  <w:t>Табела VI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color w:val="000000"/>
                <w:szCs w:val="24"/>
                <w:lang w:eastAsia="sr-Latn-RS"/>
              </w:rPr>
            </w:pPr>
          </w:p>
        </w:tc>
      </w:tr>
      <w:tr w:rsidR="00FD5973" w:rsidRPr="00FD5973" w:rsidTr="00AD337D">
        <w:trPr>
          <w:trHeight w:val="555"/>
        </w:trPr>
        <w:tc>
          <w:tcPr>
            <w:tcW w:w="2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sr-Cyrl-RS"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sr-Cyrl-RS" w:eastAsia="sr-Latn-RS"/>
              </w:rPr>
              <w:t xml:space="preserve">            УКУПНО: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D5973" w:rsidRPr="00FD5973" w:rsidRDefault="00FD5973" w:rsidP="00AD337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</w:pPr>
            <w:r w:rsidRPr="00FD5973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</w:tr>
    </w:tbl>
    <w:p w:rsidR="00FD5973" w:rsidRPr="00FB7A78" w:rsidRDefault="00FD5973" w:rsidP="00FD5973">
      <w:pPr>
        <w:tabs>
          <w:tab w:val="left" w:pos="7371"/>
        </w:tabs>
        <w:rPr>
          <w:rFonts w:eastAsia="Times New Roman"/>
          <w:szCs w:val="20"/>
          <w:lang w:val="sr-Cyrl-CS" w:eastAsia="sr-Latn-CS"/>
        </w:rPr>
      </w:pPr>
    </w:p>
    <w:p w:rsidR="00FD5973" w:rsidRPr="00FB7A78" w:rsidRDefault="00FD5973" w:rsidP="00FD5973">
      <w:pPr>
        <w:jc w:val="both"/>
        <w:rPr>
          <w:rFonts w:eastAsia="Times New Roman"/>
          <w:szCs w:val="24"/>
        </w:rPr>
      </w:pPr>
    </w:p>
    <w:p w:rsidR="00AC4D05" w:rsidRDefault="00AC4D05" w:rsidP="00AC4D05">
      <w:pPr>
        <w:tabs>
          <w:tab w:val="left" w:pos="7371"/>
        </w:tabs>
        <w:rPr>
          <w:rFonts w:ascii="Times New Roman" w:eastAsia="Times New Roman" w:hAnsi="Times New Roman"/>
          <w:szCs w:val="20"/>
          <w:lang w:val="sr-Cyrl-CS" w:eastAsia="sr-Latn-CS"/>
        </w:rPr>
      </w:pPr>
    </w:p>
    <w:p w:rsidR="00AC4D05" w:rsidRPr="000F3989" w:rsidRDefault="00AC4D05" w:rsidP="00AC4D0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Cs w:val="24"/>
        </w:rPr>
      </w:pPr>
      <w:r w:rsidRPr="000F3989">
        <w:rPr>
          <w:rFonts w:ascii="Times New Roman" w:eastAsia="Times New Roman" w:hAnsi="Times New Roman"/>
          <w:szCs w:val="24"/>
          <w:lang w:val="sr-Cyrl-RS"/>
        </w:rPr>
        <w:t>Рок плаћања: _____(не краћи од 30 дана) дана од дана извршене услуге и по испостављеној фактури  овереној од стране одговорног лица наручиоца.</w:t>
      </w:r>
    </w:p>
    <w:p w:rsidR="00AC4D05" w:rsidRPr="000F3989" w:rsidRDefault="00AC4D05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</w:p>
    <w:p w:rsidR="00AC4D05" w:rsidRPr="000F3989" w:rsidRDefault="00AC4D05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  <w:r w:rsidRPr="000F3989">
        <w:rPr>
          <w:rFonts w:ascii="Times New Roman" w:eastAsia="Times New Roman" w:hAnsi="Times New Roman"/>
          <w:szCs w:val="24"/>
          <w:lang w:val="sr-Cyrl-RS"/>
        </w:rPr>
        <w:t>Рок извршења услуге:</w:t>
      </w:r>
      <w:r w:rsidRPr="000F3989">
        <w:rPr>
          <w:rFonts w:ascii="Times New Roman" w:eastAsia="Times New Roman" w:hAnsi="Times New Roman"/>
          <w:szCs w:val="24"/>
        </w:rPr>
        <w:t xml:space="preserve"> </w:t>
      </w:r>
      <w:r w:rsidRPr="000F3989">
        <w:rPr>
          <w:rFonts w:ascii="Times New Roman" w:eastAsia="Times New Roman" w:hAnsi="Times New Roman"/>
          <w:szCs w:val="24"/>
          <w:lang w:val="sr-Cyrl-RS"/>
        </w:rPr>
        <w:t>__________________________________</w:t>
      </w:r>
    </w:p>
    <w:p w:rsidR="00AC4D05" w:rsidRPr="000F3989" w:rsidRDefault="00AC4D05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</w:p>
    <w:p w:rsidR="00AC4D05" w:rsidRPr="000F3989" w:rsidRDefault="00AC4D05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  <w:r w:rsidRPr="000F3989">
        <w:rPr>
          <w:rFonts w:ascii="Times New Roman" w:eastAsia="Times New Roman" w:hAnsi="Times New Roman"/>
          <w:szCs w:val="24"/>
          <w:lang w:val="sr-Cyrl-RS"/>
        </w:rPr>
        <w:t>Услови гаранције: ____________________________________________________________</w:t>
      </w:r>
    </w:p>
    <w:p w:rsidR="00AC4D05" w:rsidRPr="000F3989" w:rsidRDefault="00AC4D05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  <w:r w:rsidRPr="000F3989">
        <w:rPr>
          <w:rFonts w:ascii="Times New Roman" w:eastAsia="Times New Roman" w:hAnsi="Times New Roman"/>
          <w:szCs w:val="24"/>
          <w:lang w:val="sr-Cyrl-RS"/>
        </w:rPr>
        <w:t>____________________________________________________________________________</w:t>
      </w:r>
    </w:p>
    <w:p w:rsidR="00AC4D05" w:rsidRPr="000F3989" w:rsidRDefault="00AC4D05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  <w:r w:rsidRPr="000F3989">
        <w:rPr>
          <w:rFonts w:ascii="Times New Roman" w:eastAsia="Times New Roman" w:hAnsi="Times New Roman"/>
          <w:szCs w:val="24"/>
          <w:lang w:val="sr-Cyrl-RS"/>
        </w:rPr>
        <w:t>____________________________________________________________________________</w:t>
      </w:r>
    </w:p>
    <w:p w:rsidR="00AC4D05" w:rsidRDefault="00AC4D05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</w:p>
    <w:p w:rsidR="004529FF" w:rsidRPr="000F3989" w:rsidRDefault="004529FF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</w:p>
    <w:p w:rsidR="00AC4D05" w:rsidRPr="000F3989" w:rsidRDefault="00AC4D05" w:rsidP="00AC4D05">
      <w:pPr>
        <w:jc w:val="both"/>
        <w:rPr>
          <w:rFonts w:ascii="Times New Roman" w:eastAsia="Times New Roman" w:hAnsi="Times New Roman"/>
          <w:szCs w:val="24"/>
          <w:lang w:val="sr-Cyrl-RS"/>
        </w:rPr>
      </w:pPr>
    </w:p>
    <w:p w:rsidR="004529FF" w:rsidRPr="00F40347" w:rsidRDefault="004529FF" w:rsidP="004529FF">
      <w:pPr>
        <w:spacing w:line="240" w:lineRule="auto"/>
        <w:rPr>
          <w:rFonts w:ascii="Times New Roman" w:eastAsia="Times New Roman" w:hAnsi="Times New Roman"/>
          <w:b/>
          <w:szCs w:val="24"/>
          <w:lang w:val="en-US"/>
        </w:rPr>
      </w:pPr>
      <w:r w:rsidRPr="00F40347">
        <w:rPr>
          <w:rFonts w:ascii="Times New Roman" w:eastAsia="Times New Roman" w:hAnsi="Times New Roman"/>
          <w:b/>
          <w:szCs w:val="24"/>
          <w:lang w:val="en-US"/>
        </w:rPr>
        <w:t>НАРУЧИЛАЦ                                                                           ИЗВРШИЛАЦ</w:t>
      </w:r>
    </w:p>
    <w:p w:rsidR="004529FF" w:rsidRPr="00F40347" w:rsidRDefault="004529FF" w:rsidP="004529FF">
      <w:pPr>
        <w:spacing w:line="240" w:lineRule="auto"/>
        <w:rPr>
          <w:rFonts w:ascii="Times New Roman" w:eastAsia="Times New Roman" w:hAnsi="Times New Roman"/>
          <w:b/>
          <w:szCs w:val="24"/>
          <w:lang w:val="en-US"/>
        </w:rPr>
      </w:pP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ВУ 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>„Д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>ЕДИЊЕ“ БЕОГРАД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                               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                    _________________________</w:t>
      </w:r>
      <w:r w:rsidRPr="00F40347">
        <w:rPr>
          <w:rFonts w:ascii="Times New Roman" w:eastAsia="Times New Roman" w:hAnsi="Times New Roman"/>
          <w:b/>
          <w:sz w:val="22"/>
          <w:lang w:val="sr-Cyrl-RS"/>
        </w:rPr>
        <w:t xml:space="preserve"> 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____________________________                                  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       </w:t>
      </w:r>
      <w:r>
        <w:rPr>
          <w:rFonts w:ascii="Times New Roman" w:eastAsia="Times New Roman" w:hAnsi="Times New Roman"/>
          <w:b/>
          <w:szCs w:val="24"/>
          <w:lang w:val="sr-Cyrl-RS"/>
        </w:rPr>
        <w:t xml:space="preserve">   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__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>_______________________</w:t>
      </w:r>
    </w:p>
    <w:p w:rsidR="004529FF" w:rsidRPr="00F40347" w:rsidRDefault="004529FF" w:rsidP="004529FF">
      <w:pPr>
        <w:tabs>
          <w:tab w:val="left" w:pos="6315"/>
        </w:tabs>
        <w:spacing w:line="240" w:lineRule="auto"/>
        <w:rPr>
          <w:rFonts w:ascii="Times New Roman" w:eastAsia="Times New Roman" w:hAnsi="Times New Roman"/>
          <w:b/>
          <w:szCs w:val="24"/>
          <w:lang w:val="sr-Cyrl-RS"/>
        </w:rPr>
      </w:pPr>
      <w:r w:rsidRPr="00F40347">
        <w:rPr>
          <w:rFonts w:ascii="Times New Roman" w:eastAsia="Times New Roman" w:hAnsi="Times New Roman"/>
          <w:b/>
          <w:szCs w:val="24"/>
          <w:lang w:val="sr-Cyrl-RS"/>
        </w:rPr>
        <w:t>По овлашћењу министра одбране                                         _________________________</w:t>
      </w:r>
    </w:p>
    <w:p w:rsidR="004529FF" w:rsidRPr="00F40347" w:rsidRDefault="004529FF" w:rsidP="004529FF">
      <w:pPr>
        <w:spacing w:line="240" w:lineRule="auto"/>
        <w:rPr>
          <w:rFonts w:ascii="Times New Roman" w:eastAsia="Times New Roman" w:hAnsi="Times New Roman"/>
          <w:b/>
          <w:szCs w:val="24"/>
          <w:lang w:val="sr-Cyrl-RS"/>
        </w:rPr>
      </w:pPr>
      <w:proofErr w:type="spellStart"/>
      <w:r w:rsidRPr="00F40347">
        <w:rPr>
          <w:rFonts w:ascii="Times New Roman" w:eastAsia="Times New Roman" w:hAnsi="Times New Roman"/>
          <w:b/>
          <w:szCs w:val="24"/>
          <w:lang w:val="en-US"/>
        </w:rPr>
        <w:t>цивилно</w:t>
      </w:r>
      <w:proofErr w:type="spellEnd"/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</w:t>
      </w:r>
      <w:proofErr w:type="spellStart"/>
      <w:r w:rsidRPr="00F40347">
        <w:rPr>
          <w:rFonts w:ascii="Times New Roman" w:eastAsia="Times New Roman" w:hAnsi="Times New Roman"/>
          <w:b/>
          <w:szCs w:val="24"/>
          <w:lang w:val="en-US"/>
        </w:rPr>
        <w:t>лице</w:t>
      </w:r>
      <w:proofErr w:type="spellEnd"/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                                 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 xml:space="preserve"> </w:t>
      </w:r>
      <w:r w:rsidRPr="00F40347">
        <w:rPr>
          <w:rFonts w:ascii="Times New Roman" w:eastAsia="Times New Roman" w:hAnsi="Times New Roman"/>
          <w:b/>
          <w:szCs w:val="24"/>
          <w:lang w:val="en-US"/>
        </w:rPr>
        <w:t xml:space="preserve">                                      </w:t>
      </w:r>
      <w:r w:rsidR="00335507">
        <w:rPr>
          <w:rFonts w:ascii="Times New Roman" w:eastAsia="Times New Roman" w:hAnsi="Times New Roman"/>
          <w:b/>
          <w:szCs w:val="24"/>
          <w:lang w:val="sr-Cyrl-RS"/>
        </w:rPr>
        <w:t xml:space="preserve"> </w:t>
      </w:r>
      <w:proofErr w:type="gramStart"/>
      <w:r w:rsidR="00335507">
        <w:rPr>
          <w:rFonts w:ascii="Times New Roman" w:eastAsia="Times New Roman" w:hAnsi="Times New Roman"/>
          <w:b/>
          <w:szCs w:val="24"/>
          <w:lang w:val="sr-Cyrl-RS"/>
        </w:rPr>
        <w:t xml:space="preserve">   </w:t>
      </w:r>
      <w:r w:rsidRPr="00F40347">
        <w:rPr>
          <w:rFonts w:ascii="Times New Roman" w:eastAsia="Times New Roman" w:hAnsi="Times New Roman"/>
          <w:b/>
          <w:szCs w:val="24"/>
          <w:lang w:val="sr-Cyrl-RS"/>
        </w:rPr>
        <w:t>(</w:t>
      </w:r>
      <w:proofErr w:type="gramEnd"/>
      <w:r w:rsidRPr="00F40347">
        <w:rPr>
          <w:rFonts w:ascii="Times New Roman" w:eastAsia="Times New Roman" w:hAnsi="Times New Roman"/>
          <w:b/>
          <w:szCs w:val="24"/>
          <w:lang w:val="sr-Cyrl-RS"/>
        </w:rPr>
        <w:t>Потпис овлашћеног лица)</w:t>
      </w:r>
    </w:p>
    <w:p w:rsidR="004529FF" w:rsidRPr="00F40347" w:rsidRDefault="004529FF" w:rsidP="004529FF">
      <w:pPr>
        <w:spacing w:line="240" w:lineRule="auto"/>
        <w:rPr>
          <w:b/>
          <w:szCs w:val="24"/>
        </w:rPr>
      </w:pPr>
      <w:r w:rsidRPr="00F40347">
        <w:rPr>
          <w:rFonts w:ascii="Times New Roman" w:eastAsia="Times New Roman" w:hAnsi="Times New Roman"/>
          <w:b/>
          <w:szCs w:val="24"/>
          <w:lang w:val="sr-Cyrl-RS"/>
        </w:rPr>
        <w:t>Владимир Чучковић, дипл.екон.</w:t>
      </w:r>
    </w:p>
    <w:p w:rsidR="004529FF" w:rsidRDefault="004529FF" w:rsidP="004529FF">
      <w:pPr>
        <w:rPr>
          <w:rFonts w:ascii="Times New Roman" w:hAnsi="Times New Roman"/>
          <w:lang w:val="sr-Cyrl-CS"/>
        </w:rPr>
      </w:pPr>
    </w:p>
    <w:p w:rsidR="00AC4D05" w:rsidRPr="000F3989" w:rsidRDefault="00AC4D05">
      <w:pPr>
        <w:rPr>
          <w:rFonts w:ascii="Times New Roman" w:hAnsi="Times New Roman"/>
        </w:rPr>
      </w:pPr>
    </w:p>
    <w:sectPr w:rsidR="00AC4D05" w:rsidRPr="000F3989" w:rsidSect="0098790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Antiqua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71A2A"/>
    <w:multiLevelType w:val="multilevel"/>
    <w:tmpl w:val="C7A20964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903617E"/>
    <w:multiLevelType w:val="multilevel"/>
    <w:tmpl w:val="7250D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68C"/>
    <w:rsid w:val="0001419D"/>
    <w:rsid w:val="00062700"/>
    <w:rsid w:val="000A507D"/>
    <w:rsid w:val="000A65C6"/>
    <w:rsid w:val="000F3989"/>
    <w:rsid w:val="00120ECA"/>
    <w:rsid w:val="00172449"/>
    <w:rsid w:val="0017248A"/>
    <w:rsid w:val="001B438E"/>
    <w:rsid w:val="00206FDB"/>
    <w:rsid w:val="00223728"/>
    <w:rsid w:val="00272D84"/>
    <w:rsid w:val="002C3CAA"/>
    <w:rsid w:val="00335507"/>
    <w:rsid w:val="00397601"/>
    <w:rsid w:val="003C14E5"/>
    <w:rsid w:val="00403B04"/>
    <w:rsid w:val="004529FF"/>
    <w:rsid w:val="004C1B5E"/>
    <w:rsid w:val="004E7E2D"/>
    <w:rsid w:val="004F5F55"/>
    <w:rsid w:val="00511F35"/>
    <w:rsid w:val="007A3E75"/>
    <w:rsid w:val="00814533"/>
    <w:rsid w:val="00817142"/>
    <w:rsid w:val="00875563"/>
    <w:rsid w:val="00876CB0"/>
    <w:rsid w:val="008F28DC"/>
    <w:rsid w:val="00925F87"/>
    <w:rsid w:val="00967503"/>
    <w:rsid w:val="0098790B"/>
    <w:rsid w:val="00A032C9"/>
    <w:rsid w:val="00AC4D05"/>
    <w:rsid w:val="00AD304B"/>
    <w:rsid w:val="00AD4E91"/>
    <w:rsid w:val="00B56C51"/>
    <w:rsid w:val="00B7407F"/>
    <w:rsid w:val="00C320B5"/>
    <w:rsid w:val="00C64DFE"/>
    <w:rsid w:val="00C866A7"/>
    <w:rsid w:val="00C8753B"/>
    <w:rsid w:val="00C94927"/>
    <w:rsid w:val="00CA0CC5"/>
    <w:rsid w:val="00CA668C"/>
    <w:rsid w:val="00CF4704"/>
    <w:rsid w:val="00D22EF7"/>
    <w:rsid w:val="00D321AF"/>
    <w:rsid w:val="00D5414C"/>
    <w:rsid w:val="00D805D7"/>
    <w:rsid w:val="00D908EC"/>
    <w:rsid w:val="00E53BF2"/>
    <w:rsid w:val="00EE1098"/>
    <w:rsid w:val="00F13558"/>
    <w:rsid w:val="00F40347"/>
    <w:rsid w:val="00F972C1"/>
    <w:rsid w:val="00FD5973"/>
    <w:rsid w:val="00FF4FF4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51E00-2B31-4D70-ABE1-AAA4C456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668C"/>
    <w:pPr>
      <w:spacing w:line="276" w:lineRule="auto"/>
    </w:pPr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">
    <w:name w:val="Char Char Char1 Char"/>
    <w:basedOn w:val="Normal"/>
    <w:rsid w:val="004E7E2D"/>
    <w:pPr>
      <w:spacing w:after="160" w:line="240" w:lineRule="auto"/>
      <w:jc w:val="both"/>
    </w:pPr>
    <w:rPr>
      <w:rFonts w:ascii="Times New Roman" w:eastAsia="Times New Roman" w:hAnsi="Times New Roman"/>
      <w:szCs w:val="20"/>
      <w:lang w:val="en-US"/>
    </w:rPr>
  </w:style>
  <w:style w:type="paragraph" w:customStyle="1" w:styleId="Default">
    <w:name w:val="Default"/>
    <w:rsid w:val="00B56C51"/>
    <w:pPr>
      <w:autoSpaceDE w:val="0"/>
      <w:autoSpaceDN w:val="0"/>
      <w:adjustRightInd w:val="0"/>
    </w:pPr>
    <w:rPr>
      <w:rFonts w:eastAsia="Times New Roman" w:cs="Times New Roman"/>
      <w:color w:val="000000"/>
      <w:szCs w:val="24"/>
      <w:lang w:val="en-US"/>
    </w:rPr>
  </w:style>
  <w:style w:type="character" w:customStyle="1" w:styleId="FontStyle78">
    <w:name w:val="Font Style78"/>
    <w:basedOn w:val="DefaultParagraphFont"/>
    <w:rsid w:val="00223728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"/>
    <w:rsid w:val="00223728"/>
    <w:pPr>
      <w:widowControl w:val="0"/>
      <w:autoSpaceDE w:val="0"/>
      <w:autoSpaceDN w:val="0"/>
      <w:adjustRightInd w:val="0"/>
      <w:spacing w:line="257" w:lineRule="exact"/>
      <w:ind w:hanging="408"/>
      <w:jc w:val="both"/>
    </w:pPr>
    <w:rPr>
      <w:rFonts w:ascii="Times New Roman" w:eastAsia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8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52</cp:revision>
  <cp:lastPrinted>2022-08-02T06:23:00Z</cp:lastPrinted>
  <dcterms:created xsi:type="dcterms:W3CDTF">2021-08-17T05:58:00Z</dcterms:created>
  <dcterms:modified xsi:type="dcterms:W3CDTF">2022-08-02T06:26:00Z</dcterms:modified>
</cp:coreProperties>
</file>