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4B2CC2" w:rsidRPr="00CB0DDA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396422">
        <w:rPr>
          <w:rFonts w:eastAsia="Times New Roman" w:cs="Times New Roman"/>
          <w:szCs w:val="24"/>
          <w:lang w:val="sr-Cyrl-RS"/>
        </w:rPr>
        <w:t>00</w:t>
      </w:r>
      <w:r w:rsidR="006C183E">
        <w:rPr>
          <w:rFonts w:eastAsia="Times New Roman" w:cs="Times New Roman"/>
          <w:szCs w:val="24"/>
          <w:lang w:val="sr-Cyrl-RS"/>
        </w:rPr>
        <w:t>29</w:t>
      </w:r>
      <w:r w:rsidRPr="00882616">
        <w:rPr>
          <w:rFonts w:eastAsia="Times New Roman" w:cs="Times New Roman"/>
          <w:szCs w:val="24"/>
          <w:lang w:val="ru-RU"/>
        </w:rPr>
        <w:t>/20</w:t>
      </w:r>
      <w:r>
        <w:rPr>
          <w:rFonts w:eastAsia="Times New Roman" w:cs="Times New Roman"/>
          <w:szCs w:val="24"/>
          <w:lang w:val="ru-RU"/>
        </w:rPr>
        <w:t>2</w:t>
      </w:r>
      <w:r w:rsidR="006C183E">
        <w:rPr>
          <w:rFonts w:eastAsia="Times New Roman" w:cs="Times New Roman"/>
          <w:szCs w:val="24"/>
          <w:lang w:val="ru-RU"/>
        </w:rPr>
        <w:t>2</w:t>
      </w:r>
      <w:r w:rsidR="00C1734A">
        <w:rPr>
          <w:rFonts w:eastAsia="Times New Roman" w:cs="Times New Roman"/>
          <w:szCs w:val="24"/>
          <w:lang w:val="ru-RU"/>
        </w:rPr>
        <w:t xml:space="preserve"> су</w:t>
      </w:r>
      <w:r w:rsidRPr="00882616">
        <w:rPr>
          <w:rFonts w:eastAsia="Times New Roman" w:cs="Times New Roman"/>
          <w:szCs w:val="24"/>
          <w:lang w:val="ru-RU"/>
        </w:rPr>
        <w:t xml:space="preserve">: </w:t>
      </w:r>
      <w:r w:rsidR="00C1734A">
        <w:rPr>
          <w:rFonts w:eastAsia="Times New Roman" w:cs="Times New Roman"/>
          <w:szCs w:val="20"/>
          <w:lang w:val="ru-RU"/>
        </w:rPr>
        <w:t xml:space="preserve">Пнеуматици </w:t>
      </w:r>
      <w:r w:rsidR="00CB0DDA">
        <w:rPr>
          <w:rFonts w:eastAsia="Times New Roman" w:cs="Times New Roman"/>
          <w:szCs w:val="20"/>
          <w:lang w:val="ru-RU"/>
        </w:rPr>
        <w:t>за моторна возила (спољне гуме</w:t>
      </w:r>
      <w:r w:rsidR="00B439FF">
        <w:rPr>
          <w:rFonts w:eastAsia="Times New Roman" w:cs="Times New Roman"/>
          <w:szCs w:val="20"/>
          <w:lang w:val="ru-RU"/>
        </w:rPr>
        <w:t xml:space="preserve"> - </w:t>
      </w:r>
      <w:r w:rsidR="00396422">
        <w:rPr>
          <w:rFonts w:eastAsia="Times New Roman" w:cs="Times New Roman"/>
          <w:szCs w:val="20"/>
          <w:lang w:val="ru-RU"/>
        </w:rPr>
        <w:t>летњи програм).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4B2CC2" w:rsidRDefault="00C1734A" w:rsidP="004B2CC2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34351100-3 – Гуме за аутомобиле</w:t>
      </w: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396422" w:rsidRDefault="00B439FF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=</w:t>
      </w:r>
      <w:r w:rsidR="00396422">
        <w:rPr>
          <w:rFonts w:eastAsia="Times New Roman" w:cs="Times New Roman"/>
          <w:szCs w:val="20"/>
          <w:lang w:val="sr-Cyrl-RS"/>
        </w:rPr>
        <w:t>836.796,62 динара</w:t>
      </w:r>
    </w:p>
    <w:p w:rsidR="00A81584" w:rsidRPr="00882616" w:rsidRDefault="00A81584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4B2CC2" w:rsidRDefault="00AF1437" w:rsidP="004B2CC2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6</w:t>
      </w:r>
      <w:r w:rsidR="00A81584">
        <w:rPr>
          <w:rFonts w:eastAsia="Times New Roman" w:cs="Times New Roman"/>
          <w:szCs w:val="24"/>
          <w:lang w:val="sr-Cyrl-RS"/>
        </w:rPr>
        <w:t xml:space="preserve">. РОК </w:t>
      </w:r>
      <w:r w:rsidR="00C1734A">
        <w:rPr>
          <w:rFonts w:eastAsia="Times New Roman" w:cs="Times New Roman"/>
          <w:szCs w:val="24"/>
          <w:lang w:val="sr-Cyrl-RS"/>
        </w:rPr>
        <w:t>ИСПОРУКЕ ДОБАРА</w:t>
      </w:r>
    </w:p>
    <w:p w:rsidR="00B439FF" w:rsidRPr="00B439FF" w:rsidRDefault="00B439FF" w:rsidP="00B439FF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>Динамика преузимања и замене пнеуматика вршила би се на основу потребе службе, односно 65% од укупне количине пнеуматика извршила би се од момента закључења угов</w:t>
      </w:r>
      <w:r w:rsidR="006A3356">
        <w:rPr>
          <w:rFonts w:eastAsia="Times New Roman" w:cs="Times New Roman"/>
          <w:color w:val="000000"/>
          <w:kern w:val="1"/>
          <w:szCs w:val="24"/>
          <w:lang w:val="sr-Cyrl-CS" w:eastAsia="ar-SA"/>
        </w:rPr>
        <w:t>о</w:t>
      </w: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 xml:space="preserve">ра </w:t>
      </w:r>
      <w:r w:rsidRPr="00B439FF">
        <w:rPr>
          <w:rFonts w:eastAsia="Times New Roman" w:cs="Times New Roman"/>
          <w:color w:val="000000"/>
          <w:kern w:val="1"/>
          <w:szCs w:val="24"/>
          <w:lang w:val="sr-Cyrl-RS" w:eastAsia="ar-SA"/>
        </w:rPr>
        <w:t xml:space="preserve">до </w:t>
      </w:r>
      <w:r w:rsidR="00F935BC">
        <w:rPr>
          <w:rFonts w:eastAsia="Times New Roman" w:cs="Times New Roman"/>
          <w:color w:val="000000"/>
          <w:kern w:val="1"/>
          <w:szCs w:val="24"/>
          <w:lang w:val="sr-Cyrl-RS" w:eastAsia="ar-SA"/>
        </w:rPr>
        <w:t>15</w:t>
      </w:r>
      <w:r w:rsidRPr="00B439FF">
        <w:rPr>
          <w:rFonts w:eastAsia="Times New Roman" w:cs="Times New Roman"/>
          <w:color w:val="000000"/>
          <w:kern w:val="1"/>
          <w:szCs w:val="24"/>
          <w:lang w:val="sr-Cyrl-RS" w:eastAsia="ar-SA"/>
        </w:rPr>
        <w:t>.0</w:t>
      </w:r>
      <w:r w:rsidR="00F935BC">
        <w:rPr>
          <w:rFonts w:eastAsia="Times New Roman" w:cs="Times New Roman"/>
          <w:color w:val="000000"/>
          <w:kern w:val="1"/>
          <w:szCs w:val="24"/>
          <w:lang w:val="sr-Cyrl-RS" w:eastAsia="ar-SA"/>
        </w:rPr>
        <w:t>6</w:t>
      </w:r>
      <w:bookmarkStart w:id="0" w:name="_GoBack"/>
      <w:bookmarkEnd w:id="0"/>
      <w:r w:rsidRPr="00B439FF">
        <w:rPr>
          <w:rFonts w:eastAsia="Times New Roman" w:cs="Times New Roman"/>
          <w:color w:val="000000"/>
          <w:kern w:val="1"/>
          <w:szCs w:val="24"/>
          <w:lang w:val="sr-Cyrl-RS" w:eastAsia="ar-SA"/>
        </w:rPr>
        <w:t>.</w:t>
      </w:r>
      <w:r w:rsidRPr="00B439FF">
        <w:rPr>
          <w:rFonts w:eastAsia="Times New Roman" w:cs="Times New Roman"/>
          <w:kern w:val="1"/>
          <w:szCs w:val="24"/>
          <w:lang w:val="sr-Cyrl-CS" w:eastAsia="ar-SA"/>
        </w:rPr>
        <w:t>202</w:t>
      </w:r>
      <w:r w:rsidR="006C183E">
        <w:rPr>
          <w:rFonts w:eastAsia="Times New Roman" w:cs="Times New Roman"/>
          <w:kern w:val="1"/>
          <w:szCs w:val="24"/>
          <w:lang w:val="sr-Cyrl-CS" w:eastAsia="ar-SA"/>
        </w:rPr>
        <w:t>2</w:t>
      </w: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>. го</w:t>
      </w:r>
      <w:r w:rsidRPr="00B439FF">
        <w:rPr>
          <w:rFonts w:eastAsia="Times New Roman" w:cs="Times New Roman"/>
          <w:kern w:val="1"/>
          <w:szCs w:val="24"/>
          <w:lang w:val="sr-Cyrl-CS" w:eastAsia="ar-SA"/>
        </w:rPr>
        <w:t xml:space="preserve">дине, а </w:t>
      </w: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>остатак од 35% по евентуалној потреби, а најкасније до 31.10.202</w:t>
      </w:r>
      <w:r w:rsidR="006C183E">
        <w:rPr>
          <w:rFonts w:eastAsia="Times New Roman" w:cs="Times New Roman"/>
          <w:color w:val="000000"/>
          <w:kern w:val="1"/>
          <w:szCs w:val="24"/>
          <w:lang w:val="sr-Cyrl-CS" w:eastAsia="ar-SA"/>
        </w:rPr>
        <w:t>2</w:t>
      </w:r>
      <w:r w:rsidRPr="00B439FF">
        <w:rPr>
          <w:rFonts w:eastAsia="Times New Roman" w:cs="Times New Roman"/>
          <w:color w:val="000000"/>
          <w:kern w:val="1"/>
          <w:szCs w:val="24"/>
          <w:lang w:val="sr-Cyrl-CS" w:eastAsia="ar-SA"/>
        </w:rPr>
        <w:t>.године.</w:t>
      </w: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2551"/>
        <w:gridCol w:w="1418"/>
        <w:gridCol w:w="1701"/>
      </w:tblGrid>
      <w:tr w:rsidR="00797C06" w:rsidRPr="00797C06" w:rsidTr="00797C06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en-US"/>
              </w:rPr>
            </w:pPr>
            <w:r w:rsidRPr="00797C06">
              <w:rPr>
                <w:rFonts w:eastAsia="Calibri" w:cs="Times New Roman"/>
                <w:bCs/>
                <w:sz w:val="20"/>
                <w:szCs w:val="20"/>
                <w:lang w:val="en-US"/>
              </w:rPr>
              <w:t>РБ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en-US"/>
              </w:rPr>
            </w:pPr>
            <w:r w:rsidRPr="00797C06">
              <w:rPr>
                <w:rFonts w:eastAsia="Calibri" w:cs="Times New Roman"/>
                <w:bCs/>
                <w:sz w:val="20"/>
                <w:szCs w:val="20"/>
                <w:lang w:val="en-US"/>
              </w:rPr>
              <w:t>НАЗИВ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sr-Cyrl-RS"/>
              </w:rPr>
            </w:pPr>
            <w:r w:rsidRPr="00797C06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Димензије пнеуматика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797C06">
              <w:rPr>
                <w:rFonts w:eastAsia="Calibri" w:cs="Times New Roman"/>
                <w:bCs/>
                <w:sz w:val="20"/>
                <w:szCs w:val="20"/>
                <w:lang w:val="en-US"/>
              </w:rPr>
              <w:t>Јед.мере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bCs/>
                <w:sz w:val="20"/>
                <w:szCs w:val="20"/>
                <w:lang w:val="sr-Cyrl-RS"/>
              </w:rPr>
            </w:pPr>
            <w:r w:rsidRPr="00797C06">
              <w:rPr>
                <w:rFonts w:eastAsia="Calibri" w:cs="Times New Roman"/>
                <w:bCs/>
                <w:sz w:val="20"/>
                <w:szCs w:val="20"/>
                <w:lang w:val="sr-Cyrl-RS"/>
              </w:rPr>
              <w:t>Количина</w:t>
            </w:r>
          </w:p>
        </w:tc>
      </w:tr>
      <w:tr w:rsidR="00797C06" w:rsidRPr="00797C06" w:rsidTr="00797C06">
        <w:trPr>
          <w:trHeight w:val="3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Гуме за путничко возило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205/55</w:t>
            </w:r>
            <w:r w:rsidRPr="00797C06">
              <w:rPr>
                <w:rFonts w:eastAsia="Calibri" w:cs="Times New Roman"/>
                <w:sz w:val="22"/>
              </w:rPr>
              <w:t>R16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</w:tr>
      <w:tr w:rsidR="00797C06" w:rsidRPr="00797C06" w:rsidTr="00797C06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Гуме за путничко возило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797C06">
              <w:rPr>
                <w:rFonts w:eastAsia="Calibri" w:cs="Times New Roman"/>
                <w:sz w:val="22"/>
              </w:rPr>
              <w:t>215/60R16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</w:tr>
      <w:tr w:rsidR="00797C06" w:rsidRPr="00797C06" w:rsidTr="00797C06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Гуме за Пик-ап возило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155/65</w:t>
            </w:r>
            <w:r w:rsidRPr="00797C06">
              <w:rPr>
                <w:rFonts w:eastAsia="Calibri" w:cs="Times New Roman"/>
                <w:sz w:val="22"/>
              </w:rPr>
              <w:t>R13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797C06">
              <w:rPr>
                <w:rFonts w:eastAsia="Calibri" w:cs="Times New Roman"/>
                <w:sz w:val="22"/>
              </w:rPr>
              <w:t>4</w:t>
            </w:r>
          </w:p>
        </w:tc>
      </w:tr>
      <w:tr w:rsidR="00797C06" w:rsidRPr="00797C06" w:rsidTr="00797C06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Гуме за Пик-ап возило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</w:rPr>
              <w:t>175/70R13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10</w:t>
            </w:r>
          </w:p>
        </w:tc>
      </w:tr>
      <w:tr w:rsidR="00797C06" w:rsidRPr="00797C06" w:rsidTr="00797C06">
        <w:trPr>
          <w:trHeight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Гуме за Пик-ап возило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185/65</w:t>
            </w:r>
            <w:r w:rsidRPr="00797C06">
              <w:rPr>
                <w:rFonts w:eastAsia="Calibri" w:cs="Times New Roman"/>
                <w:sz w:val="22"/>
              </w:rPr>
              <w:t>R15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797C06">
              <w:rPr>
                <w:rFonts w:eastAsia="Calibri" w:cs="Times New Roman"/>
                <w:sz w:val="22"/>
              </w:rPr>
              <w:t>4</w:t>
            </w:r>
          </w:p>
        </w:tc>
      </w:tr>
      <w:tr w:rsidR="00797C06" w:rsidRPr="00797C06" w:rsidTr="00797C06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</w:rPr>
              <w:t>195/70R15</w:t>
            </w:r>
            <w:r w:rsidRPr="00797C06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6</w:t>
            </w:r>
          </w:p>
        </w:tc>
      </w:tr>
      <w:tr w:rsidR="00797C06" w:rsidRPr="00797C06" w:rsidTr="00797C06">
        <w:trPr>
          <w:trHeight w:val="3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</w:rPr>
              <w:t>215/75R15</w:t>
            </w:r>
            <w:r w:rsidRPr="00797C06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32</w:t>
            </w:r>
          </w:p>
        </w:tc>
      </w:tr>
      <w:tr w:rsidR="00797C06" w:rsidRPr="00797C06" w:rsidTr="00797C06">
        <w:trPr>
          <w:trHeight w:val="3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225/70</w:t>
            </w:r>
            <w:r w:rsidRPr="00797C06">
              <w:rPr>
                <w:rFonts w:eastAsia="Calibri" w:cs="Times New Roman"/>
                <w:sz w:val="22"/>
              </w:rPr>
              <w:t xml:space="preserve"> R15</w:t>
            </w:r>
            <w:r w:rsidRPr="00797C06">
              <w:rPr>
                <w:rFonts w:eastAsia="Calibri" w:cs="Times New Roman"/>
                <w:sz w:val="22"/>
                <w:lang w:val="sr-Cyrl-RS"/>
              </w:rPr>
              <w:t>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10</w:t>
            </w:r>
          </w:p>
        </w:tc>
      </w:tr>
      <w:tr w:rsidR="00797C06" w:rsidRPr="00797C06" w:rsidTr="00797C06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797C06">
              <w:rPr>
                <w:rFonts w:eastAsia="Calibri" w:cs="Times New Roman"/>
                <w:sz w:val="22"/>
              </w:rPr>
              <w:t>225/75R16с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16</w:t>
            </w:r>
          </w:p>
        </w:tc>
      </w:tr>
      <w:tr w:rsidR="00797C06" w:rsidRPr="00797C06" w:rsidTr="00797C06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Гуме за теретно возило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9.00</w:t>
            </w:r>
            <w:r w:rsidRPr="00797C06">
              <w:rPr>
                <w:rFonts w:eastAsia="Calibri" w:cs="Times New Roman"/>
                <w:sz w:val="22"/>
              </w:rPr>
              <w:t>R20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06" w:rsidRPr="00797C06" w:rsidRDefault="00797C06" w:rsidP="00797C0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2"/>
                <w:lang w:val="sr-Cyrl-RS"/>
              </w:rPr>
            </w:pPr>
            <w:r w:rsidRPr="00797C06">
              <w:rPr>
                <w:rFonts w:eastAsia="Calibri" w:cs="Times New Roman"/>
                <w:sz w:val="22"/>
                <w:lang w:val="sr-Cyrl-RS"/>
              </w:rPr>
              <w:t>4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A1630"/>
    <w:rsid w:val="000B65DE"/>
    <w:rsid w:val="001640CF"/>
    <w:rsid w:val="00334740"/>
    <w:rsid w:val="00396422"/>
    <w:rsid w:val="00430D9A"/>
    <w:rsid w:val="0043697F"/>
    <w:rsid w:val="00465A27"/>
    <w:rsid w:val="004717AA"/>
    <w:rsid w:val="004B2CC2"/>
    <w:rsid w:val="004C5A05"/>
    <w:rsid w:val="00544DE0"/>
    <w:rsid w:val="005B166A"/>
    <w:rsid w:val="0066588D"/>
    <w:rsid w:val="006A3356"/>
    <w:rsid w:val="006C183E"/>
    <w:rsid w:val="00717792"/>
    <w:rsid w:val="00741EA4"/>
    <w:rsid w:val="00797C06"/>
    <w:rsid w:val="007F655F"/>
    <w:rsid w:val="00843F7B"/>
    <w:rsid w:val="00876A82"/>
    <w:rsid w:val="00912A3A"/>
    <w:rsid w:val="009404BC"/>
    <w:rsid w:val="0099207B"/>
    <w:rsid w:val="00A4492C"/>
    <w:rsid w:val="00A81584"/>
    <w:rsid w:val="00A86EC2"/>
    <w:rsid w:val="00AF0053"/>
    <w:rsid w:val="00AF1437"/>
    <w:rsid w:val="00B439FF"/>
    <w:rsid w:val="00BD2363"/>
    <w:rsid w:val="00C1734A"/>
    <w:rsid w:val="00C94927"/>
    <w:rsid w:val="00CB0DDA"/>
    <w:rsid w:val="00CF5027"/>
    <w:rsid w:val="00DB01F7"/>
    <w:rsid w:val="00DB48FE"/>
    <w:rsid w:val="00DD59BA"/>
    <w:rsid w:val="00E16D97"/>
    <w:rsid w:val="00E33BA5"/>
    <w:rsid w:val="00ED1A0E"/>
    <w:rsid w:val="00EE659C"/>
    <w:rsid w:val="00EE6908"/>
    <w:rsid w:val="00EF2050"/>
    <w:rsid w:val="00F13558"/>
    <w:rsid w:val="00F935BC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BDF7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04E9B-5C03-4E65-8D65-1257AC7E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45</cp:revision>
  <dcterms:created xsi:type="dcterms:W3CDTF">2020-08-05T12:07:00Z</dcterms:created>
  <dcterms:modified xsi:type="dcterms:W3CDTF">2022-04-29T09:45:00Z</dcterms:modified>
</cp:coreProperties>
</file>